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agwek1"/>
        <w:spacing w:before="223" w:after="0"/>
        <w:rPr/>
      </w:pPr>
      <w:r>
        <w:rPr/>
        <w:t>STATUT PRZEDSZKOLA PUBLICZNEGO NR 18</w:t>
      </w:r>
    </w:p>
    <w:p>
      <w:pPr>
        <w:pStyle w:val="Normal"/>
        <w:spacing w:before="41" w:after="0"/>
        <w:ind w:left="1438" w:right="1438" w:hanging="0"/>
        <w:jc w:val="center"/>
        <w:rPr/>
      </w:pPr>
      <w:r>
        <w:rPr>
          <w:b/>
          <w:sz w:val="24"/>
        </w:rPr>
        <w:t>w Szczecinie</w:t>
      </w:r>
    </w:p>
    <w:p>
      <w:pPr>
        <w:pStyle w:val="Tretekstu"/>
        <w:spacing w:before="3" w:after="0"/>
        <w:ind w:left="0" w:hanging="0"/>
        <w:rPr>
          <w:b/>
          <w:b/>
          <w:sz w:val="31"/>
        </w:rPr>
      </w:pPr>
      <w:r>
        <w:rPr>
          <w:b/>
          <w:sz w:val="31"/>
        </w:rPr>
      </w:r>
    </w:p>
    <w:p>
      <w:pPr>
        <w:pStyle w:val="Normal"/>
        <w:spacing w:lineRule="auto" w:line="276"/>
        <w:ind w:left="3469" w:right="3454" w:firstLine="645"/>
        <w:rPr/>
      </w:pPr>
      <w:r>
        <w:rPr>
          <w:b/>
          <w:sz w:val="24"/>
        </w:rPr>
        <w:t>Rozdział 1 Postanowienia wstępne</w:t>
      </w:r>
    </w:p>
    <w:p>
      <w:pPr>
        <w:pStyle w:val="Tretekstu"/>
        <w:ind w:left="0" w:hanging="0"/>
        <w:rPr>
          <w:b/>
          <w:b/>
          <w:sz w:val="27"/>
        </w:rPr>
      </w:pPr>
      <w:r>
        <w:rPr>
          <w:b/>
          <w:sz w:val="27"/>
        </w:rPr>
      </w:r>
    </w:p>
    <w:p>
      <w:pPr>
        <w:pStyle w:val="Tretekstu"/>
        <w:spacing w:before="1" w:after="0"/>
        <w:ind w:left="4501" w:hanging="0"/>
        <w:rPr/>
      </w:pPr>
      <w:r>
        <w:rPr/>
        <w:t>§ 1</w:t>
      </w:r>
    </w:p>
    <w:p>
      <w:pPr>
        <w:pStyle w:val="Akapitzlist1"/>
        <w:numPr>
          <w:ilvl w:val="0"/>
          <w:numId w:val="2"/>
        </w:numPr>
        <w:tabs>
          <w:tab w:val="clear" w:pos="708"/>
          <w:tab w:val="left" w:pos="357" w:leader="none"/>
        </w:tabs>
        <w:spacing w:before="43" w:after="0"/>
        <w:ind w:left="356" w:hanging="241"/>
        <w:jc w:val="left"/>
        <w:rPr/>
      </w:pPr>
      <w:r>
        <w:rPr>
          <w:sz w:val="24"/>
        </w:rPr>
        <w:t>Nazwa przedszkola brzmi: Przedszkole Publiczne Nr 18 w Szczecinie</w:t>
      </w:r>
    </w:p>
    <w:p>
      <w:pPr>
        <w:pStyle w:val="Akapitzlist1"/>
        <w:numPr>
          <w:ilvl w:val="0"/>
          <w:numId w:val="2"/>
        </w:numPr>
        <w:tabs>
          <w:tab w:val="clear" w:pos="708"/>
          <w:tab w:val="left" w:pos="357" w:leader="none"/>
        </w:tabs>
        <w:spacing w:before="41" w:after="0"/>
        <w:ind w:left="356" w:hanging="241"/>
        <w:jc w:val="left"/>
        <w:rPr/>
      </w:pPr>
      <w:r>
        <w:rPr>
          <w:sz w:val="24"/>
        </w:rPr>
        <w:t>Przedszkole posługuje się pieczęcią:</w:t>
      </w:r>
    </w:p>
    <w:p>
      <w:pPr>
        <w:pStyle w:val="Tretekstu"/>
        <w:spacing w:lineRule="auto" w:line="276" w:before="40" w:after="0"/>
        <w:ind w:left="3263" w:right="3263" w:hanging="0"/>
        <w:jc w:val="center"/>
        <w:rPr/>
      </w:pPr>
      <w:r>
        <w:rPr/>
        <w:t>Przedszkole Publiczne Nr 18 71 - 413 Szczecin</w:t>
      </w:r>
    </w:p>
    <w:p>
      <w:pPr>
        <w:pStyle w:val="Tretekstu"/>
        <w:spacing w:lineRule="auto" w:line="276" w:before="2" w:after="0"/>
        <w:ind w:left="3894" w:right="3896" w:hanging="0"/>
        <w:jc w:val="center"/>
        <w:rPr/>
      </w:pPr>
      <w:r>
        <w:rPr/>
        <w:t>ul. Unisław 15a NIP 851 30 25</w:t>
      </w:r>
    </w:p>
    <w:p>
      <w:pPr>
        <w:pStyle w:val="Tretekstu"/>
        <w:spacing w:lineRule="exact" w:line="275"/>
        <w:ind w:left="1438" w:right="1438" w:hanging="0"/>
        <w:jc w:val="center"/>
        <w:rPr/>
      </w:pPr>
      <w:r>
        <w:rPr/>
        <w:t>tel. (91) 4220449</w:t>
      </w:r>
    </w:p>
    <w:p>
      <w:pPr>
        <w:pStyle w:val="Akapitzlist1"/>
        <w:numPr>
          <w:ilvl w:val="0"/>
          <w:numId w:val="2"/>
        </w:numPr>
        <w:tabs>
          <w:tab w:val="clear" w:pos="708"/>
          <w:tab w:val="left" w:pos="357" w:leader="none"/>
        </w:tabs>
        <w:spacing w:before="41" w:after="0"/>
        <w:ind w:left="356" w:hanging="241"/>
        <w:jc w:val="left"/>
        <w:rPr/>
      </w:pPr>
      <w:r>
        <w:rPr>
          <w:sz w:val="24"/>
        </w:rPr>
        <w:t>Siedzibą przedszkola jest obiekt w Szczecinie przy ulicy Unisławy15a</w:t>
      </w:r>
    </w:p>
    <w:p>
      <w:pPr>
        <w:pStyle w:val="Akapitzlist1"/>
        <w:numPr>
          <w:ilvl w:val="0"/>
          <w:numId w:val="2"/>
        </w:numPr>
        <w:tabs>
          <w:tab w:val="clear" w:pos="708"/>
          <w:tab w:val="left" w:pos="359" w:leader="none"/>
        </w:tabs>
        <w:spacing w:before="41" w:after="0"/>
        <w:ind w:left="358" w:hanging="243"/>
        <w:jc w:val="left"/>
        <w:rPr/>
      </w:pPr>
      <w:r>
        <w:rPr>
          <w:sz w:val="24"/>
        </w:rPr>
        <w:t>Liczbę oddziałów określa organ prowadzący.</w:t>
      </w:r>
    </w:p>
    <w:p>
      <w:pPr>
        <w:pStyle w:val="Akapitzlist1"/>
        <w:numPr>
          <w:ilvl w:val="0"/>
          <w:numId w:val="2"/>
        </w:numPr>
        <w:tabs>
          <w:tab w:val="clear" w:pos="708"/>
          <w:tab w:val="left" w:pos="357" w:leader="none"/>
        </w:tabs>
        <w:spacing w:before="43" w:after="0"/>
        <w:ind w:left="356" w:hanging="241"/>
        <w:jc w:val="left"/>
        <w:rPr/>
      </w:pPr>
      <w:r>
        <w:rPr>
          <w:sz w:val="24"/>
        </w:rPr>
        <w:t>Organem prowadzącym przedszkole jest Gmina Miasto Szczecin</w:t>
      </w:r>
    </w:p>
    <w:p>
      <w:pPr>
        <w:pStyle w:val="Akapitzlist1"/>
        <w:numPr>
          <w:ilvl w:val="0"/>
          <w:numId w:val="2"/>
        </w:numPr>
        <w:tabs>
          <w:tab w:val="clear" w:pos="708"/>
          <w:tab w:val="left" w:pos="357" w:leader="none"/>
        </w:tabs>
        <w:spacing w:before="41" w:after="0"/>
        <w:ind w:left="356" w:hanging="241"/>
        <w:jc w:val="left"/>
        <w:rPr/>
      </w:pPr>
      <w:r>
        <w:rPr>
          <w:sz w:val="24"/>
        </w:rPr>
        <w:t>Organem sprawującym nadzór pedagogiczny jest Zachodniopomorski Kurator Oświaty</w:t>
      </w:r>
    </w:p>
    <w:p>
      <w:pPr>
        <w:pStyle w:val="Tretekstu"/>
        <w:spacing w:before="1" w:after="0"/>
        <w:ind w:left="0" w:hanging="0"/>
        <w:rPr>
          <w:sz w:val="31"/>
        </w:rPr>
      </w:pPr>
      <w:r>
        <w:rPr>
          <w:sz w:val="31"/>
        </w:rPr>
      </w:r>
    </w:p>
    <w:p>
      <w:pPr>
        <w:pStyle w:val="Tretekstu"/>
        <w:ind w:left="4501" w:hanging="0"/>
        <w:rPr/>
      </w:pPr>
      <w:r>
        <w:rPr/>
        <w:t>§ 2</w:t>
      </w:r>
    </w:p>
    <w:p>
      <w:pPr>
        <w:pStyle w:val="Tretekstu"/>
        <w:spacing w:before="43" w:after="0"/>
        <w:ind w:left="116" w:hanging="0"/>
        <w:jc w:val="both"/>
        <w:rPr/>
      </w:pPr>
      <w:r>
        <w:rPr/>
        <w:t>Ilekroć w dalszej części statutu jest mowa bez bliższego określenia o:</w:t>
      </w:r>
    </w:p>
    <w:p>
      <w:pPr>
        <w:pStyle w:val="Akapitzlist1"/>
        <w:numPr>
          <w:ilvl w:val="1"/>
          <w:numId w:val="2"/>
        </w:numPr>
        <w:tabs>
          <w:tab w:val="clear" w:pos="708"/>
          <w:tab w:val="left" w:pos="660" w:leader="none"/>
        </w:tabs>
        <w:spacing w:before="42" w:after="0"/>
        <w:ind w:left="659" w:hanging="261"/>
        <w:rPr/>
      </w:pPr>
      <w:r>
        <w:rPr>
          <w:sz w:val="24"/>
        </w:rPr>
        <w:t>przedszkolu – należy przez to rozumieć Przedszkole Publiczne Nr 18 w Szczecinie</w:t>
      </w:r>
    </w:p>
    <w:p>
      <w:pPr>
        <w:pStyle w:val="Akapitzlist1"/>
        <w:numPr>
          <w:ilvl w:val="1"/>
          <w:numId w:val="2"/>
        </w:numPr>
        <w:tabs>
          <w:tab w:val="clear" w:pos="708"/>
          <w:tab w:val="left" w:pos="660" w:leader="none"/>
        </w:tabs>
        <w:spacing w:before="40" w:after="0"/>
        <w:ind w:left="659" w:hanging="261"/>
        <w:rPr/>
      </w:pPr>
      <w:r>
        <w:rPr>
          <w:sz w:val="24"/>
        </w:rPr>
        <w:t>statucie – należy przez to rozumieć Statut Przedszkola Publicznego Nr 18 w Szczecinie</w:t>
      </w:r>
    </w:p>
    <w:p>
      <w:pPr>
        <w:pStyle w:val="Akapitzlist1"/>
        <w:numPr>
          <w:ilvl w:val="1"/>
          <w:numId w:val="2"/>
        </w:numPr>
        <w:tabs>
          <w:tab w:val="clear" w:pos="708"/>
          <w:tab w:val="left" w:pos="660" w:leader="none"/>
        </w:tabs>
        <w:spacing w:before="40" w:after="0"/>
        <w:ind w:left="659" w:hanging="261"/>
        <w:rPr/>
      </w:pPr>
      <w:r>
        <w:rPr>
          <w:sz w:val="24"/>
        </w:rPr>
        <w:t>nauczycielu – należy przez to rozumieć każdego pracownika pedagogicznego przedszkola</w:t>
      </w:r>
    </w:p>
    <w:p>
      <w:pPr>
        <w:pStyle w:val="Akapitzlist1"/>
        <w:numPr>
          <w:ilvl w:val="1"/>
          <w:numId w:val="2"/>
        </w:numPr>
        <w:tabs>
          <w:tab w:val="clear" w:pos="708"/>
          <w:tab w:val="left" w:pos="660" w:leader="none"/>
        </w:tabs>
        <w:spacing w:before="40" w:after="0"/>
        <w:ind w:left="659" w:hanging="261"/>
        <w:rPr/>
      </w:pPr>
      <w:r>
        <w:rPr>
          <w:sz w:val="24"/>
        </w:rPr>
        <w:t>rodzicach – należy przez to rozumieć prawnych opiekunów dziecka oraz osoby (podmioty) sprawujące pieczę zastępczą nad dzieckiem</w:t>
      </w:r>
    </w:p>
    <w:p>
      <w:pPr>
        <w:pStyle w:val="Akapitzlist1"/>
        <w:numPr>
          <w:ilvl w:val="1"/>
          <w:numId w:val="2"/>
        </w:numPr>
        <w:tabs>
          <w:tab w:val="clear" w:pos="708"/>
          <w:tab w:val="left" w:pos="693" w:leader="none"/>
        </w:tabs>
        <w:spacing w:lineRule="auto" w:line="276"/>
        <w:ind w:left="399" w:right="123" w:hanging="0"/>
        <w:rPr/>
      </w:pPr>
      <w:r>
        <w:rPr>
          <w:sz w:val="24"/>
        </w:rPr>
        <w:t>Dyrektorze – należy przez to rozumieć dyrektora Przedszkola Publicznego Nr 18 w Szczecinie , o którym mowa w §8</w:t>
      </w:r>
    </w:p>
    <w:p>
      <w:pPr>
        <w:pStyle w:val="Akapitzlist1"/>
        <w:numPr>
          <w:ilvl w:val="1"/>
          <w:numId w:val="2"/>
        </w:numPr>
        <w:tabs>
          <w:tab w:val="clear" w:pos="708"/>
          <w:tab w:val="left" w:pos="660" w:leader="none"/>
        </w:tabs>
        <w:spacing w:lineRule="auto" w:line="276"/>
        <w:ind w:left="639" w:right="481" w:hanging="240"/>
        <w:rPr/>
      </w:pPr>
      <w:r>
        <w:rPr>
          <w:sz w:val="24"/>
        </w:rPr>
        <w:t>ustawie – Prawo Oświatowe – należy przez to rozumieć ustawę z 14 grudnia 2016r. – Prawo Oświatowe (Dz. U. z 2017r. poz.59 ze zm.)</w:t>
      </w:r>
    </w:p>
    <w:p>
      <w:pPr>
        <w:pStyle w:val="Akapitzlist1"/>
        <w:numPr>
          <w:ilvl w:val="1"/>
          <w:numId w:val="2"/>
        </w:numPr>
        <w:tabs>
          <w:tab w:val="clear" w:pos="708"/>
          <w:tab w:val="left" w:pos="690" w:leader="none"/>
        </w:tabs>
        <w:spacing w:lineRule="auto" w:line="276"/>
        <w:ind w:left="399" w:right="122" w:hanging="0"/>
        <w:rPr/>
      </w:pPr>
      <w:r>
        <w:rPr>
          <w:sz w:val="24"/>
        </w:rPr>
        <w:t>ustawie o systemie oświaty – należy przez to rozumieć ustawę z 7 września 1991r o systemie oświaty (Dz. U. z 2016r poz. 1943 ze zm.)</w:t>
      </w:r>
    </w:p>
    <w:p>
      <w:pPr>
        <w:pStyle w:val="Akapitzlist1"/>
        <w:tabs>
          <w:tab w:val="clear" w:pos="708"/>
          <w:tab w:val="left" w:pos="690" w:leader="none"/>
        </w:tabs>
        <w:spacing w:lineRule="auto" w:line="276"/>
        <w:ind w:left="399" w:right="122" w:hanging="0"/>
        <w:rPr/>
      </w:pPr>
      <w:r>
        <w:rPr/>
      </w:r>
    </w:p>
    <w:p>
      <w:pPr>
        <w:pStyle w:val="Tretekstu"/>
        <w:spacing w:before="8" w:after="0"/>
        <w:ind w:left="0" w:hanging="0"/>
        <w:jc w:val="both"/>
        <w:rPr>
          <w:sz w:val="26"/>
        </w:rPr>
      </w:pPr>
      <w:r>
        <w:rPr>
          <w:sz w:val="26"/>
        </w:rPr>
      </w:r>
    </w:p>
    <w:p>
      <w:pPr>
        <w:pStyle w:val="Nagwek1"/>
        <w:jc w:val="both"/>
        <w:rPr/>
      </w:pPr>
      <w:r>
        <w:rPr/>
        <w:t xml:space="preserve">                                          </w:t>
      </w:r>
      <w:r>
        <w:rPr/>
        <w:t>Rozdział 2</w:t>
      </w:r>
    </w:p>
    <w:p>
      <w:pPr>
        <w:pStyle w:val="Normal"/>
        <w:spacing w:before="41" w:after="0"/>
        <w:ind w:left="1438" w:right="1438" w:hanging="0"/>
        <w:jc w:val="center"/>
        <w:rPr/>
      </w:pPr>
      <w:r>
        <w:rPr>
          <w:b/>
          <w:sz w:val="24"/>
        </w:rPr>
        <w:t>Cele i zadania Przedszkola</w:t>
      </w:r>
    </w:p>
    <w:p>
      <w:pPr>
        <w:pStyle w:val="Tretekstu"/>
        <w:spacing w:before="10" w:after="0"/>
        <w:ind w:left="0" w:hanging="0"/>
        <w:rPr>
          <w:b/>
          <w:b/>
          <w:sz w:val="30"/>
        </w:rPr>
      </w:pPr>
      <w:r>
        <w:rPr>
          <w:b/>
          <w:sz w:val="30"/>
        </w:rPr>
      </w:r>
    </w:p>
    <w:p>
      <w:pPr>
        <w:pStyle w:val="Tretekstu"/>
        <w:ind w:left="4501" w:hanging="0"/>
        <w:rPr/>
      </w:pPr>
      <w:r>
        <w:rPr/>
        <w:t>§ 3</w:t>
      </w:r>
    </w:p>
    <w:p>
      <w:pPr>
        <w:pStyle w:val="Akapitzlist1"/>
        <w:numPr>
          <w:ilvl w:val="0"/>
          <w:numId w:val="1"/>
        </w:numPr>
        <w:tabs>
          <w:tab w:val="clear" w:pos="708"/>
          <w:tab w:val="left" w:pos="410" w:leader="none"/>
        </w:tabs>
        <w:spacing w:lineRule="auto" w:line="276" w:before="41" w:after="0"/>
        <w:ind w:left="116" w:right="118" w:hanging="0"/>
        <w:rPr/>
      </w:pPr>
      <w:r>
        <w:rPr>
          <w:sz w:val="24"/>
        </w:rPr>
        <w:t>Przedszkole realizuje cele i zadania we współpracy z rodzicami wynikające w szczególności z podstawy programowej wychowania przedszkolnego oraz zgodnymi z nurtem koncepcji daltońskiej.</w:t>
      </w:r>
    </w:p>
    <w:p>
      <w:pPr>
        <w:sectPr>
          <w:type w:val="nextPage"/>
          <w:pgSz w:w="11906" w:h="16838"/>
          <w:pgMar w:left="1300" w:right="1300" w:header="0" w:top="1580" w:footer="0" w:bottom="280" w:gutter="0"/>
          <w:pgNumType w:fmt="decimal"/>
          <w:formProt w:val="false"/>
          <w:textDirection w:val="lrTb"/>
          <w:docGrid w:type="default" w:linePitch="100" w:charSpace="4096"/>
        </w:sectPr>
        <w:pStyle w:val="Akapitzlist1"/>
        <w:numPr>
          <w:ilvl w:val="0"/>
          <w:numId w:val="1"/>
        </w:numPr>
        <w:tabs>
          <w:tab w:val="clear" w:pos="708"/>
          <w:tab w:val="left" w:pos="450" w:leader="none"/>
        </w:tabs>
        <w:spacing w:lineRule="auto" w:line="276"/>
        <w:ind w:left="116" w:right="121" w:hanging="0"/>
        <w:rPr/>
      </w:pPr>
      <w:r>
        <w:rPr>
          <w:sz w:val="24"/>
        </w:rPr>
        <w:t>Naczelnym celem wychowania przedszkolnego jest wsparcie całościowego rozwoju dziecka.</w:t>
      </w:r>
    </w:p>
    <w:p>
      <w:pPr>
        <w:pStyle w:val="Akapitzlist1"/>
        <w:numPr>
          <w:ilvl w:val="0"/>
          <w:numId w:val="1"/>
        </w:numPr>
        <w:tabs>
          <w:tab w:val="clear" w:pos="708"/>
          <w:tab w:val="left" w:pos="357" w:leader="none"/>
        </w:tabs>
        <w:spacing w:before="72" w:after="0"/>
        <w:ind w:left="356" w:hanging="241"/>
        <w:rPr/>
      </w:pPr>
      <w:r>
        <w:rPr>
          <w:sz w:val="24"/>
        </w:rPr>
        <w:t>W ramach zadań działalności edukacyjnej przedszkole realizuje:</w:t>
      </w:r>
    </w:p>
    <w:p>
      <w:pPr>
        <w:pStyle w:val="Akapitzlist1"/>
        <w:numPr>
          <w:ilvl w:val="1"/>
          <w:numId w:val="1"/>
        </w:numPr>
        <w:tabs>
          <w:tab w:val="clear" w:pos="708"/>
          <w:tab w:val="left" w:pos="758" w:leader="none"/>
        </w:tabs>
        <w:spacing w:lineRule="auto" w:line="276" w:before="43" w:after="0"/>
        <w:ind w:left="399" w:right="120" w:hanging="0"/>
        <w:rPr/>
      </w:pPr>
      <w:r>
        <w:rPr>
          <w:sz w:val="24"/>
        </w:rPr>
        <w:t>wspieranie wielokierunkowej aktywności dziecka poprzez organizację warunków sprzyjających   nabywaniu   doświadczeń   w   fizycznym,   emocjonalnym,   społecznym   i poznawczym obszarze jego rozwoju,</w:t>
      </w:r>
    </w:p>
    <w:p>
      <w:pPr>
        <w:pStyle w:val="Akapitzlist1"/>
        <w:numPr>
          <w:ilvl w:val="1"/>
          <w:numId w:val="1"/>
        </w:numPr>
        <w:tabs>
          <w:tab w:val="clear" w:pos="708"/>
          <w:tab w:val="left" w:pos="839" w:leader="none"/>
        </w:tabs>
        <w:spacing w:lineRule="auto" w:line="276"/>
        <w:ind w:left="399" w:right="119" w:hanging="0"/>
        <w:rPr/>
      </w:pPr>
      <w:r>
        <w:rPr>
          <w:sz w:val="24"/>
        </w:rPr>
        <w:t>tworzenie   warunków   umożliwiających    dzieciom    swobodny    rozwój,    zabawę i odpoczynek w poczuciu bezpieczeństwa,</w:t>
      </w:r>
    </w:p>
    <w:p>
      <w:pPr>
        <w:pStyle w:val="Akapitzlist1"/>
        <w:numPr>
          <w:ilvl w:val="1"/>
          <w:numId w:val="1"/>
        </w:numPr>
        <w:tabs>
          <w:tab w:val="clear" w:pos="708"/>
          <w:tab w:val="left" w:pos="837" w:leader="none"/>
        </w:tabs>
        <w:spacing w:lineRule="auto" w:line="276"/>
        <w:ind w:left="399" w:right="121" w:hanging="0"/>
        <w:rPr/>
      </w:pPr>
      <w:r>
        <w:rPr>
          <w:sz w:val="24"/>
        </w:rPr>
        <w:t>wspieranie   aktywności    dziecka   podnoszącej    poziom    integracji    sensorycznej i umiejętności korzystania z rozwijających się procesów poznawczych,</w:t>
      </w:r>
    </w:p>
    <w:p>
      <w:pPr>
        <w:pStyle w:val="Akapitzlist1"/>
        <w:numPr>
          <w:ilvl w:val="1"/>
          <w:numId w:val="1"/>
        </w:numPr>
        <w:tabs>
          <w:tab w:val="clear" w:pos="708"/>
          <w:tab w:val="left" w:pos="681" w:leader="none"/>
        </w:tabs>
        <w:spacing w:lineRule="auto" w:line="276"/>
        <w:ind w:left="399" w:right="112" w:hanging="0"/>
        <w:rPr/>
      </w:pPr>
      <w:r>
        <w:rPr>
          <w:sz w:val="24"/>
        </w:rPr>
        <w:t>zapewnienie prawidłowej organizacji warunków sprzyjających nabywaniu przez dzieci doświadczeń, które umożliwią im ciągłość procesów adaptacji oraz pomoc dzieciom rozwijającym się w sposób nieharmonijny, wolniejszy lub przyspieszony,</w:t>
      </w:r>
    </w:p>
    <w:p>
      <w:pPr>
        <w:pStyle w:val="Akapitzlist1"/>
        <w:numPr>
          <w:ilvl w:val="1"/>
          <w:numId w:val="1"/>
        </w:numPr>
        <w:tabs>
          <w:tab w:val="clear" w:pos="708"/>
          <w:tab w:val="left" w:pos="712" w:leader="none"/>
        </w:tabs>
        <w:spacing w:lineRule="auto" w:line="276"/>
        <w:ind w:left="399" w:right="119" w:hanging="0"/>
        <w:rPr/>
      </w:pPr>
      <w:r>
        <w:rPr>
          <w:sz w:val="24"/>
        </w:rPr>
        <w:t>wspieranie samodzielnej dziecięcej eksploracji świata, dobór treści adekwatnych do poziomu rozwoju dziecka, jego możliwości  percepcyjnych,  wyobrażeń  i  rozumowania,  z poszanowaniem indywidualnych potrzeb i zainteresowań,</w:t>
      </w:r>
    </w:p>
    <w:p>
      <w:pPr>
        <w:pStyle w:val="Akapitzlist1"/>
        <w:numPr>
          <w:ilvl w:val="1"/>
          <w:numId w:val="1"/>
        </w:numPr>
        <w:tabs>
          <w:tab w:val="clear" w:pos="708"/>
          <w:tab w:val="left" w:pos="698" w:leader="none"/>
        </w:tabs>
        <w:spacing w:lineRule="auto" w:line="276"/>
        <w:ind w:left="399" w:right="119" w:hanging="0"/>
        <w:rPr/>
      </w:pPr>
      <w:r>
        <w:rPr>
          <w:sz w:val="24"/>
        </w:rPr>
        <w:t>wzmacnianie poczucia wartości, indywidualność, oryginalność dziecka oraz potrzeby tworzenia relacji osobowych i uczestnictwa w grupie,</w:t>
      </w:r>
    </w:p>
    <w:p>
      <w:pPr>
        <w:pStyle w:val="Akapitzlist1"/>
        <w:numPr>
          <w:ilvl w:val="1"/>
          <w:numId w:val="1"/>
        </w:numPr>
        <w:tabs>
          <w:tab w:val="clear" w:pos="708"/>
          <w:tab w:val="left" w:pos="700" w:leader="none"/>
        </w:tabs>
        <w:spacing w:lineRule="auto" w:line="276"/>
        <w:ind w:left="459" w:right="123" w:hanging="60"/>
        <w:rPr/>
      </w:pPr>
      <w:r>
        <w:rPr>
          <w:sz w:val="24"/>
        </w:rPr>
        <w:t>promowanie ochrony zdrowia, tworzenie sytuacji sprzyjających rozwojowi nawyków    i zachowań  prowadzących  do  samodzielności,  dbania  o  zdrowie,  sprawność  ruchową i bezpieczeństwo, w tym o bezpieczeństwo w ruchu drogowym,</w:t>
      </w:r>
    </w:p>
    <w:p>
      <w:pPr>
        <w:pStyle w:val="Akapitzlist1"/>
        <w:numPr>
          <w:ilvl w:val="1"/>
          <w:numId w:val="1"/>
        </w:numPr>
        <w:tabs>
          <w:tab w:val="clear" w:pos="708"/>
          <w:tab w:val="left" w:pos="660" w:leader="none"/>
        </w:tabs>
        <w:ind w:left="659" w:hanging="261"/>
        <w:rPr/>
      </w:pPr>
      <w:r>
        <w:rPr>
          <w:sz w:val="24"/>
        </w:rPr>
        <w:t>przygotowywanie do rozumienia emocji, uczuć własnych i innych ludzi oraz dbanie</w:t>
      </w:r>
    </w:p>
    <w:p>
      <w:pPr>
        <w:pStyle w:val="Tretekstu"/>
        <w:spacing w:lineRule="auto" w:line="276" w:before="35" w:after="0"/>
        <w:ind w:left="399" w:right="125" w:hanging="0"/>
        <w:jc w:val="both"/>
        <w:rPr/>
      </w:pPr>
      <w:r>
        <w:rPr/>
        <w:t>o zdrowie psychiczne, realizowane m.in. z wykorzystaniem naturalnych sytuacji, pojawiających się w przedszkolu oraz sytuacji zadaniowych, uwzględniających treści adekwatne do intelektualnych możliwości i oczekiwań rozwojowych dzieci,</w:t>
      </w:r>
    </w:p>
    <w:p>
      <w:pPr>
        <w:pStyle w:val="Akapitzlist1"/>
        <w:numPr>
          <w:ilvl w:val="1"/>
          <w:numId w:val="1"/>
        </w:numPr>
        <w:tabs>
          <w:tab w:val="clear" w:pos="708"/>
          <w:tab w:val="left" w:pos="702" w:leader="none"/>
        </w:tabs>
        <w:spacing w:lineRule="auto" w:line="276" w:before="2" w:after="0"/>
        <w:ind w:left="399" w:right="123" w:hanging="0"/>
        <w:rPr/>
      </w:pPr>
      <w:r>
        <w:rPr>
          <w:sz w:val="24"/>
        </w:rPr>
        <w:t>tworzenie sytuacji edukacyjnych budujących wrażliwość dziecka, w tym wrażliwość estetyczną, w odniesieniu do wielu sfer aktywności człowieka: mowy, zachowania, ruchu, środowiska, ubioru, muzyki, tańca, śpiewu, teatru, plastyki,</w:t>
      </w:r>
    </w:p>
    <w:p>
      <w:pPr>
        <w:pStyle w:val="Akapitzlist1"/>
        <w:numPr>
          <w:ilvl w:val="1"/>
          <w:numId w:val="1"/>
        </w:numPr>
        <w:tabs>
          <w:tab w:val="clear" w:pos="708"/>
          <w:tab w:val="left" w:pos="926" w:leader="none"/>
        </w:tabs>
        <w:spacing w:lineRule="auto" w:line="276"/>
        <w:ind w:left="399" w:right="121" w:hanging="0"/>
        <w:rPr/>
      </w:pPr>
      <w:r>
        <w:rPr>
          <w:sz w:val="24"/>
        </w:rPr>
        <w:t>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pPr>
        <w:pStyle w:val="Akapitzlist1"/>
        <w:numPr>
          <w:ilvl w:val="1"/>
          <w:numId w:val="1"/>
        </w:numPr>
        <w:tabs>
          <w:tab w:val="clear" w:pos="708"/>
          <w:tab w:val="left" w:pos="962" w:leader="none"/>
        </w:tabs>
        <w:spacing w:lineRule="auto" w:line="276"/>
        <w:ind w:left="399" w:right="120" w:hanging="0"/>
        <w:rPr/>
      </w:pPr>
      <w:r>
        <w:rPr>
          <w:sz w:val="24"/>
        </w:rPr>
        <w:t>tworzenie warunków umożliwiających bezpieczną, samodzielną eksplorację elementów   techniki    w    otoczeniu,    konstruowania,    majsterkowania,    planowania    i podejmowania intencjonalnego działania, prezentowania wytworów swojej pracy,</w:t>
      </w:r>
    </w:p>
    <w:p>
      <w:pPr>
        <w:pStyle w:val="Akapitzlist1"/>
        <w:numPr>
          <w:ilvl w:val="1"/>
          <w:numId w:val="1"/>
        </w:numPr>
        <w:tabs>
          <w:tab w:val="clear" w:pos="708"/>
          <w:tab w:val="left" w:pos="846" w:leader="none"/>
        </w:tabs>
        <w:spacing w:lineRule="auto" w:line="276"/>
        <w:ind w:left="399" w:right="121" w:hanging="0"/>
        <w:rPr/>
      </w:pPr>
      <w:r>
        <w:rPr>
          <w:sz w:val="24"/>
        </w:rPr>
        <w:t>współdziałanie z rodzicami, różnymi środowiskami, organizacjami i instytucjami, uznanymi przez rodziców za źródło istotnych wartości, na rzecz tworzenia warunków umożliwiających rozwój tożsamości dziecka,</w:t>
      </w:r>
    </w:p>
    <w:p>
      <w:pPr>
        <w:pStyle w:val="Akapitzlist1"/>
        <w:numPr>
          <w:ilvl w:val="1"/>
          <w:numId w:val="1"/>
        </w:numPr>
        <w:tabs>
          <w:tab w:val="clear" w:pos="708"/>
          <w:tab w:val="left" w:pos="784" w:leader="none"/>
        </w:tabs>
        <w:spacing w:lineRule="auto" w:line="276"/>
        <w:ind w:left="399" w:right="119" w:hanging="0"/>
        <w:rPr/>
      </w:pPr>
      <w:r>
        <w:rPr>
          <w:sz w:val="24"/>
        </w:rPr>
        <w:t>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w:t>
      </w:r>
    </w:p>
    <w:p>
      <w:pPr>
        <w:sectPr>
          <w:type w:val="nextPage"/>
          <w:pgSz w:w="11906" w:h="16838"/>
          <w:pgMar w:left="1300" w:right="1300" w:header="0" w:top="1320" w:footer="0" w:bottom="280" w:gutter="0"/>
          <w:pgNumType w:fmt="decimal"/>
          <w:formProt w:val="false"/>
          <w:textDirection w:val="lrTb"/>
          <w:docGrid w:type="default" w:linePitch="100" w:charSpace="8192"/>
        </w:sectPr>
        <w:pStyle w:val="Akapitzlist1"/>
        <w:numPr>
          <w:ilvl w:val="1"/>
          <w:numId w:val="1"/>
        </w:numPr>
        <w:tabs>
          <w:tab w:val="clear" w:pos="708"/>
          <w:tab w:val="left" w:pos="1022" w:leader="none"/>
        </w:tabs>
        <w:spacing w:lineRule="auto" w:line="276"/>
        <w:ind w:left="399" w:right="121" w:hanging="0"/>
        <w:rPr/>
      </w:pPr>
      <w:r>
        <w:rPr>
          <w:sz w:val="24"/>
        </w:rPr>
        <w:t>systematyczne uzupełnianie, za zgodą rodziców, realizowanych treści wychowawczych o nowe zagadnienia, wynikające z pojawienia się w otoczeniu dziecka zmian i zjawisk istotnych dla jego bezpieczeństwa i harmonijnego rozwoju,</w:t>
      </w:r>
    </w:p>
    <w:p>
      <w:pPr>
        <w:pStyle w:val="Akapitzlist1"/>
        <w:numPr>
          <w:ilvl w:val="1"/>
          <w:numId w:val="1"/>
        </w:numPr>
        <w:tabs>
          <w:tab w:val="clear" w:pos="708"/>
          <w:tab w:val="left" w:pos="803" w:leader="none"/>
        </w:tabs>
        <w:spacing w:lineRule="auto" w:line="276" w:before="72" w:after="0"/>
        <w:ind w:left="399" w:right="121" w:hanging="0"/>
        <w:rPr/>
      </w:pPr>
      <w:r>
        <w:rPr>
          <w:sz w:val="24"/>
        </w:rPr>
        <w:t>systematyczne wspieranie rozwoju mechanizmów uczenia się dziecka, prowadzących do osiągnięcia przez nie poziomu umożliwiającego podjęcie nauki w szkole,</w:t>
      </w:r>
    </w:p>
    <w:p>
      <w:pPr>
        <w:pStyle w:val="Akapitzlist1"/>
        <w:numPr>
          <w:ilvl w:val="1"/>
          <w:numId w:val="1"/>
        </w:numPr>
        <w:tabs>
          <w:tab w:val="clear" w:pos="708"/>
          <w:tab w:val="left" w:pos="803" w:leader="none"/>
        </w:tabs>
        <w:spacing w:lineRule="auto" w:line="276"/>
        <w:ind w:left="399" w:right="119" w:hanging="0"/>
        <w:rPr/>
      </w:pPr>
      <w:r>
        <w:rPr>
          <w:sz w:val="24"/>
        </w:rPr>
        <w:t>organizowanie zajęć – zgodnie z potrzebami – umożliwiających dziecku poznawanie kultury i języka mniejszości narodowej lub etnicznej, lub języka regionalnego,</w:t>
      </w:r>
    </w:p>
    <w:p>
      <w:pPr>
        <w:pStyle w:val="Akapitzlist1"/>
        <w:numPr>
          <w:ilvl w:val="1"/>
          <w:numId w:val="1"/>
        </w:numPr>
        <w:tabs>
          <w:tab w:val="clear" w:pos="708"/>
          <w:tab w:val="left" w:pos="830" w:leader="none"/>
        </w:tabs>
        <w:spacing w:lineRule="auto" w:line="276"/>
        <w:ind w:left="399" w:right="122" w:hanging="0"/>
        <w:rPr/>
      </w:pPr>
      <w:r>
        <w:rPr>
          <w:sz w:val="24"/>
        </w:rPr>
        <w:t>tworzenie sytuacji edukacyjnych sprzyjających budowaniu zainteresowania dziecka językiem obcym nowożytnym, chęci poznawania innych kultur.</w:t>
      </w:r>
    </w:p>
    <w:p>
      <w:pPr>
        <w:pStyle w:val="Akapitzlist1"/>
        <w:numPr>
          <w:ilvl w:val="0"/>
          <w:numId w:val="1"/>
        </w:numPr>
        <w:tabs>
          <w:tab w:val="clear" w:pos="708"/>
          <w:tab w:val="left" w:pos="357" w:leader="none"/>
        </w:tabs>
        <w:spacing w:lineRule="exact" w:line="272"/>
        <w:ind w:left="356" w:hanging="241"/>
        <w:rPr/>
      </w:pPr>
      <w:r>
        <w:rPr>
          <w:sz w:val="24"/>
        </w:rPr>
        <w:t>Przedszkole realizuje cele i zadania poprzez:</w:t>
      </w:r>
    </w:p>
    <w:p>
      <w:pPr>
        <w:pStyle w:val="Akapitzlist1"/>
        <w:numPr>
          <w:ilvl w:val="1"/>
          <w:numId w:val="1"/>
        </w:numPr>
        <w:tabs>
          <w:tab w:val="clear" w:pos="708"/>
          <w:tab w:val="left" w:pos="660" w:leader="none"/>
        </w:tabs>
        <w:spacing w:lineRule="auto" w:line="276" w:before="35" w:after="0"/>
        <w:ind w:left="399" w:right="120" w:hanging="0"/>
        <w:rPr/>
      </w:pPr>
      <w:r>
        <w:rPr>
          <w:sz w:val="24"/>
        </w:rPr>
        <w:t>organizację oddziałów dla dzieci w zbliżonym wieku z uwzględnieniem predyspozycji rozwojowych dziecka,</w:t>
      </w:r>
    </w:p>
    <w:p>
      <w:pPr>
        <w:pStyle w:val="Akapitzlist1"/>
        <w:numPr>
          <w:ilvl w:val="1"/>
          <w:numId w:val="1"/>
        </w:numPr>
        <w:tabs>
          <w:tab w:val="clear" w:pos="708"/>
          <w:tab w:val="left" w:pos="664" w:leader="none"/>
        </w:tabs>
        <w:spacing w:lineRule="auto" w:line="276" w:before="2" w:after="0"/>
        <w:ind w:left="399" w:right="119" w:hanging="0"/>
        <w:rPr/>
      </w:pPr>
      <w:r>
        <w:rPr>
          <w:sz w:val="24"/>
        </w:rPr>
        <w:t>dostosowanie metod i form pracy do potrzeb i możliwości indywidualnych dziecka oraz wszystkich obszarów edukacyjnych zawartych w podstawie programowej wychowania przedszkolnego,</w:t>
      </w:r>
    </w:p>
    <w:p>
      <w:pPr>
        <w:pStyle w:val="Akapitzlist1"/>
        <w:numPr>
          <w:ilvl w:val="1"/>
          <w:numId w:val="1"/>
        </w:numPr>
        <w:tabs>
          <w:tab w:val="clear" w:pos="708"/>
          <w:tab w:val="left" w:pos="698" w:leader="none"/>
        </w:tabs>
        <w:spacing w:lineRule="auto" w:line="276"/>
        <w:ind w:left="399" w:right="124" w:hanging="0"/>
        <w:rPr/>
      </w:pPr>
      <w:r>
        <w:rPr>
          <w:sz w:val="24"/>
        </w:rPr>
        <w:t>stosowanie otwartych form pracy, umożliwiających dziecku wybór miejsca i rodzaju aktywności,</w:t>
      </w:r>
    </w:p>
    <w:p>
      <w:pPr>
        <w:pStyle w:val="Akapitzlist1"/>
        <w:numPr>
          <w:ilvl w:val="1"/>
          <w:numId w:val="1"/>
        </w:numPr>
        <w:tabs>
          <w:tab w:val="clear" w:pos="708"/>
          <w:tab w:val="left" w:pos="906" w:leader="none"/>
        </w:tabs>
        <w:spacing w:lineRule="auto" w:line="276"/>
        <w:ind w:left="399" w:right="117" w:hanging="0"/>
        <w:rPr/>
      </w:pPr>
      <w:r>
        <w:rPr>
          <w:sz w:val="24"/>
        </w:rPr>
        <w:t>indywidualizację tempa pracy dydaktyczno-wychowawczej wobec dzieci niepełnosprawnych, stosowanie specyficznej organizacji nauki i metod pracy, prowadzenie zajęć zgodnie z zaleceniami Poradni Psychologiczno-Pedagogicznej.</w:t>
      </w:r>
    </w:p>
    <w:p>
      <w:pPr>
        <w:pStyle w:val="Akapitzlist1"/>
        <w:numPr>
          <w:ilvl w:val="0"/>
          <w:numId w:val="1"/>
        </w:numPr>
        <w:tabs>
          <w:tab w:val="clear" w:pos="708"/>
          <w:tab w:val="left" w:pos="357" w:leader="none"/>
        </w:tabs>
        <w:spacing w:lineRule="exact" w:line="274"/>
        <w:ind w:left="356" w:hanging="241"/>
        <w:rPr/>
      </w:pPr>
      <w:r>
        <w:rPr>
          <w:sz w:val="24"/>
        </w:rPr>
        <w:t>Wobec rodziców przedszkole pełni funkcję doradczą i wspomagającą:</w:t>
      </w:r>
    </w:p>
    <w:p>
      <w:pPr>
        <w:pStyle w:val="Akapitzlist1"/>
        <w:numPr>
          <w:ilvl w:val="1"/>
          <w:numId w:val="1"/>
        </w:numPr>
        <w:tabs>
          <w:tab w:val="clear" w:pos="708"/>
          <w:tab w:val="left" w:pos="700" w:leader="none"/>
        </w:tabs>
        <w:spacing w:lineRule="auto" w:line="276" w:before="38" w:after="0"/>
        <w:ind w:left="399" w:right="115" w:hanging="0"/>
        <w:rPr/>
      </w:pPr>
      <w:r>
        <w:rPr>
          <w:sz w:val="24"/>
        </w:rPr>
        <w:t>pomaga w rozpoznawaniu możliwości i potrzeb rozwojowych dziecka oraz podjęciu wczesnej interwencji specjalistycznej,</w:t>
      </w:r>
    </w:p>
    <w:p>
      <w:pPr>
        <w:pStyle w:val="Akapitzlist1"/>
        <w:numPr>
          <w:ilvl w:val="1"/>
          <w:numId w:val="1"/>
        </w:numPr>
        <w:tabs>
          <w:tab w:val="clear" w:pos="708"/>
          <w:tab w:val="left" w:pos="710" w:leader="none"/>
        </w:tabs>
        <w:spacing w:lineRule="auto" w:line="276"/>
        <w:ind w:left="399" w:right="122" w:hanging="0"/>
        <w:rPr/>
      </w:pPr>
      <w:r>
        <w:rPr>
          <w:sz w:val="24"/>
        </w:rPr>
        <w:t>informuje na bieżąco  o postępach dziecka, uzgadnia wspólnie z rodzicami kierunki       i zakres zadań realizowanych w przedszkolu.</w:t>
      </w:r>
    </w:p>
    <w:p>
      <w:pPr>
        <w:pStyle w:val="Akapitzlist1"/>
        <w:numPr>
          <w:ilvl w:val="0"/>
          <w:numId w:val="1"/>
        </w:numPr>
        <w:tabs>
          <w:tab w:val="clear" w:pos="708"/>
          <w:tab w:val="left" w:pos="493" w:leader="none"/>
        </w:tabs>
        <w:spacing w:lineRule="auto" w:line="276"/>
        <w:ind w:left="116" w:right="115" w:hanging="0"/>
        <w:rPr/>
      </w:pPr>
      <w:r>
        <w:rPr>
          <w:sz w:val="24"/>
        </w:rPr>
        <w:t>Przedszkole przygotowuje dzieci do podjęcia nauki w szkole, organizując tok edukacji przedszkolnej, umożliwiający osiągnięcie dojrzałości szkolnej w aspekcie rozwoju fizycznego, umysłowego, emocjonalnego i społecznego.</w:t>
      </w:r>
    </w:p>
    <w:p>
      <w:pPr>
        <w:pStyle w:val="Tretekstu"/>
        <w:spacing w:before="7" w:after="0"/>
        <w:ind w:left="0" w:hanging="0"/>
        <w:jc w:val="both"/>
        <w:rPr>
          <w:sz w:val="27"/>
        </w:rPr>
      </w:pPr>
      <w:r>
        <w:rPr>
          <w:sz w:val="27"/>
        </w:rPr>
      </w:r>
    </w:p>
    <w:p>
      <w:pPr>
        <w:pStyle w:val="Tretekstu"/>
        <w:ind w:left="4501" w:hanging="0"/>
        <w:jc w:val="both"/>
        <w:rPr/>
      </w:pPr>
      <w:r>
        <w:rPr/>
        <w:t>§ 4</w:t>
      </w:r>
    </w:p>
    <w:p>
      <w:pPr>
        <w:pStyle w:val="Akapitzlist1"/>
        <w:numPr>
          <w:ilvl w:val="0"/>
          <w:numId w:val="3"/>
        </w:numPr>
        <w:tabs>
          <w:tab w:val="clear" w:pos="708"/>
          <w:tab w:val="left" w:pos="357" w:leader="none"/>
        </w:tabs>
        <w:spacing w:before="41" w:after="0"/>
        <w:ind w:left="356" w:hanging="241"/>
        <w:rPr/>
      </w:pPr>
      <w:r>
        <w:rPr>
          <w:sz w:val="24"/>
        </w:rPr>
        <w:t>Przedszkole zapewnia dzieciom bezpieczeństwo i opiekę poprzez:</w:t>
      </w:r>
    </w:p>
    <w:p>
      <w:pPr>
        <w:pStyle w:val="Akapitzlist1"/>
        <w:numPr>
          <w:ilvl w:val="1"/>
          <w:numId w:val="3"/>
        </w:numPr>
        <w:tabs>
          <w:tab w:val="clear" w:pos="708"/>
          <w:tab w:val="left" w:pos="676" w:leader="none"/>
        </w:tabs>
        <w:spacing w:lineRule="auto" w:line="276" w:before="41" w:after="0"/>
        <w:ind w:left="399" w:right="117" w:hanging="0"/>
        <w:rPr/>
      </w:pPr>
      <w:r>
        <w:rPr>
          <w:sz w:val="24"/>
        </w:rPr>
        <w:t>bezpośrednią i stałą opiekę nad dziećmi w czasie pobytu w przedszkolu oraz w trakcie zajęć poza terenem przedszkola,</w:t>
      </w:r>
    </w:p>
    <w:p>
      <w:pPr>
        <w:pStyle w:val="Akapitzlist1"/>
        <w:numPr>
          <w:ilvl w:val="1"/>
          <w:numId w:val="3"/>
        </w:numPr>
        <w:tabs>
          <w:tab w:val="clear" w:pos="708"/>
          <w:tab w:val="left" w:pos="688" w:leader="none"/>
        </w:tabs>
        <w:spacing w:lineRule="auto" w:line="276" w:before="1" w:after="0"/>
        <w:ind w:left="399" w:right="122" w:hanging="0"/>
        <w:rPr/>
      </w:pPr>
      <w:r>
        <w:rPr>
          <w:sz w:val="24"/>
        </w:rPr>
        <w:t>zapewnienie wzmożonego bezpieczeństwa w czasie wycieczek, co określa Regulamin spacerów i wycieczek,</w:t>
      </w:r>
    </w:p>
    <w:p>
      <w:pPr>
        <w:pStyle w:val="Akapitzlist1"/>
        <w:numPr>
          <w:ilvl w:val="1"/>
          <w:numId w:val="3"/>
        </w:numPr>
        <w:tabs>
          <w:tab w:val="clear" w:pos="708"/>
          <w:tab w:val="left" w:pos="784" w:leader="none"/>
        </w:tabs>
        <w:spacing w:lineRule="auto" w:line="276"/>
        <w:ind w:left="399" w:right="115" w:hanging="0"/>
        <w:rPr/>
      </w:pPr>
      <w:r>
        <w:rPr>
          <w:sz w:val="24"/>
        </w:rPr>
        <w:t>zatrudnianie w każdym oddziale nauczyciela i woźnej oddziałowej, które są odpowiedzialne za zdrowie i bezpieczeństwo dzieci w czasie zajęć edukacyjnych i podczas pobytu dzieci na terenie ogrodu przedszkolnego,</w:t>
      </w:r>
    </w:p>
    <w:p>
      <w:pPr>
        <w:pStyle w:val="Akapitzlist1"/>
        <w:numPr>
          <w:ilvl w:val="1"/>
          <w:numId w:val="3"/>
        </w:numPr>
        <w:tabs>
          <w:tab w:val="clear" w:pos="708"/>
          <w:tab w:val="left" w:pos="660" w:leader="none"/>
        </w:tabs>
        <w:ind w:left="659" w:hanging="261"/>
        <w:rPr/>
      </w:pPr>
      <w:r>
        <w:rPr>
          <w:sz w:val="24"/>
        </w:rPr>
        <w:t>zatrudnianie w grupie 3-latków pomocy nauczyciela,</w:t>
      </w:r>
    </w:p>
    <w:p>
      <w:pPr>
        <w:pStyle w:val="Akapitzlist1"/>
        <w:numPr>
          <w:ilvl w:val="1"/>
          <w:numId w:val="3"/>
        </w:numPr>
        <w:tabs>
          <w:tab w:val="clear" w:pos="708"/>
          <w:tab w:val="left" w:pos="660" w:leader="none"/>
        </w:tabs>
        <w:spacing w:before="41" w:after="0"/>
        <w:ind w:left="659" w:hanging="261"/>
        <w:rPr/>
      </w:pPr>
      <w:r>
        <w:rPr>
          <w:sz w:val="24"/>
        </w:rPr>
        <w:t>stwarzanie poczucia bezpieczeństwa pod względem fizycznym i psychicznym,</w:t>
      </w:r>
    </w:p>
    <w:p>
      <w:pPr>
        <w:pStyle w:val="Akapitzlist1"/>
        <w:numPr>
          <w:ilvl w:val="1"/>
          <w:numId w:val="3"/>
        </w:numPr>
        <w:tabs>
          <w:tab w:val="clear" w:pos="708"/>
          <w:tab w:val="left" w:pos="660" w:leader="none"/>
        </w:tabs>
        <w:spacing w:before="41" w:after="0"/>
        <w:ind w:left="659" w:hanging="261"/>
        <w:rPr/>
      </w:pPr>
      <w:r>
        <w:rPr>
          <w:sz w:val="24"/>
        </w:rPr>
        <w:t>stosowanie obowiązujących przepisów bhp i ppoż.</w:t>
      </w:r>
    </w:p>
    <w:p>
      <w:pPr>
        <w:pStyle w:val="Akapitzlist1"/>
        <w:tabs>
          <w:tab w:val="clear" w:pos="708"/>
          <w:tab w:val="left" w:pos="660" w:leader="none"/>
        </w:tabs>
        <w:spacing w:before="41" w:after="0"/>
        <w:ind w:left="659" w:hanging="0"/>
        <w:rPr>
          <w:sz w:val="24"/>
        </w:rPr>
      </w:pPr>
      <w:r>
        <w:rPr>
          <w:sz w:val="24"/>
        </w:rPr>
      </w:r>
    </w:p>
    <w:p>
      <w:pPr>
        <w:pStyle w:val="Tretekstu"/>
        <w:spacing w:before="90" w:after="0"/>
        <w:ind w:left="4501" w:hanging="0"/>
        <w:rPr/>
      </w:pPr>
      <w:r>
        <w:rPr/>
        <w:t>§ 5</w:t>
      </w:r>
    </w:p>
    <w:p>
      <w:pPr>
        <w:pStyle w:val="Akapitzlist1"/>
        <w:numPr>
          <w:ilvl w:val="0"/>
          <w:numId w:val="4"/>
        </w:numPr>
        <w:tabs>
          <w:tab w:val="clear" w:pos="708"/>
          <w:tab w:val="left" w:pos="357" w:leader="none"/>
        </w:tabs>
        <w:spacing w:before="41" w:after="0"/>
        <w:ind w:left="356" w:hanging="241"/>
        <w:jc w:val="left"/>
        <w:rPr/>
      </w:pPr>
      <w:r>
        <w:rPr>
          <w:sz w:val="24"/>
        </w:rPr>
        <w:t>Współpraca zespołu z rodzicami to:</w:t>
      </w:r>
    </w:p>
    <w:p>
      <w:pPr>
        <w:sectPr>
          <w:type w:val="nextPage"/>
          <w:pgSz w:w="11906" w:h="16838"/>
          <w:pgMar w:left="1300" w:right="1300" w:header="0" w:top="1320" w:footer="0" w:bottom="280" w:gutter="0"/>
          <w:pgNumType w:fmt="decimal"/>
          <w:formProt w:val="false"/>
          <w:textDirection w:val="lrTb"/>
          <w:docGrid w:type="default" w:linePitch="100" w:charSpace="8192"/>
        </w:sectPr>
        <w:pStyle w:val="Akapitzlist1"/>
        <w:numPr>
          <w:ilvl w:val="1"/>
          <w:numId w:val="4"/>
        </w:numPr>
        <w:tabs>
          <w:tab w:val="clear" w:pos="708"/>
          <w:tab w:val="left" w:pos="760" w:leader="none"/>
        </w:tabs>
        <w:spacing w:lineRule="auto" w:line="276" w:before="41" w:after="0"/>
        <w:ind w:left="399" w:right="114" w:hanging="360"/>
        <w:rPr/>
      </w:pPr>
      <w:r>
        <w:rPr>
          <w:sz w:val="24"/>
        </w:rPr>
        <w:t>wspieranie rodziców w zakresie kształtowania pożądanych  postaw i zachowań w kontaktach dziecka z rówieśnikami i osobami dorosłymi oraz w relacjach rodzic – dziecko; wzmacnianie więzi emocjonalnej pomiędzy rodzicami i dzieckiem poprzez codzienne oddziaływania wychowawcze, imprezy integracyjne z udziałem rodziców, uroczystości rodzinne, itp.; rozpoznawanie zachowań dziecka i utrwalanie właściwych reakcji na te zachowania,</w:t>
      </w:r>
    </w:p>
    <w:p>
      <w:pPr>
        <w:pStyle w:val="Akapitzlist1"/>
        <w:numPr>
          <w:ilvl w:val="1"/>
          <w:numId w:val="4"/>
        </w:numPr>
        <w:tabs>
          <w:tab w:val="clear" w:pos="708"/>
          <w:tab w:val="left" w:pos="660" w:leader="none"/>
        </w:tabs>
        <w:spacing w:lineRule="auto" w:line="276" w:before="72" w:after="0"/>
        <w:ind w:left="399" w:right="1254" w:hanging="360"/>
        <w:rPr>
          <w:sz w:val="24"/>
        </w:rPr>
      </w:pPr>
      <w:r>
        <w:rPr>
          <w:sz w:val="24"/>
        </w:rPr>
        <w:t>udzielanie instruktażu i porad oraz prowadzenie konsultacji w zakresie pracy z dzieckiem w celu ujednolicenia oddziaływań wychowawczych.</w:t>
      </w:r>
    </w:p>
    <w:p>
      <w:pPr>
        <w:pStyle w:val="Akapitzlist1"/>
        <w:tabs>
          <w:tab w:val="clear" w:pos="708"/>
          <w:tab w:val="left" w:pos="660" w:leader="none"/>
        </w:tabs>
        <w:spacing w:lineRule="auto" w:line="276" w:before="72" w:after="0"/>
        <w:ind w:left="399" w:right="1254" w:hanging="0"/>
        <w:rPr>
          <w:sz w:val="24"/>
        </w:rPr>
      </w:pPr>
      <w:r>
        <w:rPr>
          <w:sz w:val="24"/>
        </w:rPr>
      </w:r>
    </w:p>
    <w:p>
      <w:pPr>
        <w:pStyle w:val="Tretekstu"/>
        <w:spacing w:lineRule="exact" w:line="273"/>
        <w:ind w:left="4501" w:hanging="0"/>
        <w:jc w:val="both"/>
        <w:rPr/>
      </w:pPr>
      <w:r>
        <w:rPr/>
        <w:t>§ 6</w:t>
      </w:r>
    </w:p>
    <w:p>
      <w:pPr>
        <w:pStyle w:val="Akapitzlist1"/>
        <w:numPr>
          <w:ilvl w:val="0"/>
          <w:numId w:val="5"/>
        </w:numPr>
        <w:tabs>
          <w:tab w:val="clear" w:pos="708"/>
          <w:tab w:val="left" w:pos="486" w:leader="none"/>
        </w:tabs>
        <w:spacing w:lineRule="auto" w:line="276" w:before="41" w:after="0"/>
        <w:ind w:left="116" w:right="119" w:hanging="0"/>
        <w:rPr/>
      </w:pPr>
      <w:r>
        <w:rPr>
          <w:sz w:val="24"/>
        </w:rPr>
        <w:t>Przedszkole organizuje i udziela pomocy psychologiczno-pedagogicznej dzieciom uczęszczającym do przedszkola, ich rodzicom oraz nauczycielom.</w:t>
      </w:r>
    </w:p>
    <w:p>
      <w:pPr>
        <w:pStyle w:val="Akapitzlist1"/>
        <w:numPr>
          <w:ilvl w:val="0"/>
          <w:numId w:val="5"/>
        </w:numPr>
        <w:tabs>
          <w:tab w:val="clear" w:pos="708"/>
          <w:tab w:val="left" w:pos="441" w:leader="none"/>
        </w:tabs>
        <w:spacing w:lineRule="auto" w:line="276"/>
        <w:ind w:left="116" w:right="119" w:hanging="0"/>
        <w:rPr/>
      </w:pPr>
      <w:r>
        <w:rPr>
          <w:sz w:val="24"/>
        </w:rPr>
        <w:t>Pomoc psychologiczno-pedagogiczna udzielana w przedszkolu polega na wspieraniu rodziców oraz nauczycieli w rozwiązywaniu problemów wychowawczych i dydaktycznych oraz rozwijaniu ich umiejętności wychowawczych w celu zwiększenia efektywności pomocy psychologiczno-pedagogicznej dla dzieci.</w:t>
      </w:r>
    </w:p>
    <w:p>
      <w:pPr>
        <w:pStyle w:val="Akapitzlist1"/>
        <w:numPr>
          <w:ilvl w:val="0"/>
          <w:numId w:val="5"/>
        </w:numPr>
        <w:tabs>
          <w:tab w:val="clear" w:pos="708"/>
          <w:tab w:val="left" w:pos="357" w:leader="none"/>
        </w:tabs>
        <w:spacing w:lineRule="auto" w:line="276"/>
        <w:ind w:left="116" w:right="422" w:hanging="0"/>
        <w:rPr/>
      </w:pPr>
      <w:r>
        <w:rPr>
          <w:sz w:val="24"/>
        </w:rPr>
        <w:t>Pomocy psychologiczno-pedagogicznej udzielają dzieciom nauczyciele, oraz specjaliści, w szczególności psycholodzy, pedagodzy, logopedzi.</w:t>
      </w:r>
    </w:p>
    <w:p>
      <w:pPr>
        <w:pStyle w:val="Akapitzlist1"/>
        <w:numPr>
          <w:ilvl w:val="0"/>
          <w:numId w:val="5"/>
        </w:numPr>
        <w:tabs>
          <w:tab w:val="clear" w:pos="708"/>
          <w:tab w:val="left" w:pos="381" w:leader="none"/>
        </w:tabs>
        <w:spacing w:lineRule="auto" w:line="276"/>
        <w:ind w:left="116" w:right="112" w:hanging="0"/>
        <w:rPr/>
      </w:pPr>
      <w:r>
        <w:rPr>
          <w:sz w:val="24"/>
        </w:rPr>
        <w:t>Pomoc psychologiczno-pedagogiczna jest udzielana w trakcie bieżącej pracy z dzieckiem oraz w formie:</w:t>
      </w:r>
    </w:p>
    <w:p>
      <w:pPr>
        <w:pStyle w:val="Akapitzlist1"/>
        <w:numPr>
          <w:ilvl w:val="1"/>
          <w:numId w:val="5"/>
        </w:numPr>
        <w:tabs>
          <w:tab w:val="clear" w:pos="708"/>
          <w:tab w:val="left" w:pos="660" w:leader="none"/>
          <w:tab w:val="left" w:pos="724" w:leader="none"/>
        </w:tabs>
        <w:spacing w:lineRule="auto" w:line="276"/>
        <w:ind w:left="659" w:right="120" w:hanging="261"/>
        <w:rPr>
          <w:sz w:val="24"/>
        </w:rPr>
      </w:pPr>
      <w:r>
        <w:rPr>
          <w:sz w:val="24"/>
        </w:rPr>
        <w:t>zajęć specjalistycznych: korekcyjno-kompensacyjnych, logopedycznych oraz innych zajęć o charakterze terapeutycznym,</w:t>
      </w:r>
    </w:p>
    <w:p>
      <w:pPr>
        <w:pStyle w:val="Akapitzlist1"/>
        <w:numPr>
          <w:ilvl w:val="1"/>
          <w:numId w:val="5"/>
        </w:numPr>
        <w:tabs>
          <w:tab w:val="clear" w:pos="708"/>
          <w:tab w:val="left" w:pos="660" w:leader="none"/>
        </w:tabs>
        <w:ind w:left="659" w:hanging="261"/>
        <w:rPr/>
      </w:pPr>
      <w:r>
        <w:rPr>
          <w:sz w:val="24"/>
        </w:rPr>
        <w:t xml:space="preserve">porad </w:t>
      </w:r>
      <w:r>
        <w:rPr>
          <w:spacing w:val="-1"/>
          <w:sz w:val="24"/>
        </w:rPr>
        <w:t xml:space="preserve">i </w:t>
      </w:r>
      <w:r>
        <w:rPr>
          <w:sz w:val="24"/>
        </w:rPr>
        <w:t>konsultacji,</w:t>
      </w:r>
    </w:p>
    <w:p>
      <w:pPr>
        <w:pStyle w:val="Akapitzlist1"/>
        <w:numPr>
          <w:ilvl w:val="1"/>
          <w:numId w:val="5"/>
        </w:numPr>
        <w:tabs>
          <w:tab w:val="clear" w:pos="708"/>
          <w:tab w:val="left" w:pos="660" w:leader="none"/>
        </w:tabs>
        <w:spacing w:before="36" w:after="0"/>
        <w:ind w:left="659" w:hanging="261"/>
        <w:rPr/>
      </w:pPr>
      <w:r>
        <w:rPr>
          <w:sz w:val="24"/>
        </w:rPr>
        <w:t>zajęć rozwijających uzdolnienia.</w:t>
      </w:r>
    </w:p>
    <w:p>
      <w:pPr>
        <w:pStyle w:val="Akapitzlist1"/>
        <w:numPr>
          <w:ilvl w:val="0"/>
          <w:numId w:val="5"/>
        </w:numPr>
        <w:tabs>
          <w:tab w:val="clear" w:pos="708"/>
          <w:tab w:val="left" w:pos="357" w:leader="none"/>
        </w:tabs>
        <w:spacing w:lineRule="auto" w:line="276" w:before="41" w:after="0"/>
        <w:ind w:left="116" w:right="827" w:hanging="0"/>
        <w:rPr/>
      </w:pPr>
      <w:r>
        <w:rPr>
          <w:sz w:val="24"/>
        </w:rPr>
        <w:t>Pomoc psychologiczno-pedagogiczna jest udzielana rodzicom dzieci i nauczycielom w formie porad, konsultacji, warsztatów i szkoleń.</w:t>
      </w:r>
    </w:p>
    <w:p>
      <w:pPr>
        <w:pStyle w:val="Akapitzlist1"/>
        <w:numPr>
          <w:ilvl w:val="0"/>
          <w:numId w:val="5"/>
        </w:numPr>
        <w:tabs>
          <w:tab w:val="clear" w:pos="708"/>
          <w:tab w:val="left" w:pos="539" w:leader="none"/>
        </w:tabs>
        <w:spacing w:lineRule="auto" w:line="276" w:before="1" w:after="0"/>
        <w:ind w:left="116" w:right="116" w:hanging="0"/>
        <w:rPr/>
      </w:pPr>
      <w:r>
        <w:rPr>
          <w:sz w:val="24"/>
        </w:rPr>
        <w:t>Wsparcie merytoryczne dla nauczycieli i specjalistów udzielających pomocy psychologiczno-pedagogicznej w przedszkolu zapewniają poradnie psychologiczno- pedagogiczne oraz placówki doskonalenia nauczycieli.</w:t>
      </w:r>
    </w:p>
    <w:p>
      <w:pPr>
        <w:pStyle w:val="Akapitzlist1"/>
        <w:numPr>
          <w:ilvl w:val="0"/>
          <w:numId w:val="5"/>
        </w:numPr>
        <w:tabs>
          <w:tab w:val="clear" w:pos="708"/>
          <w:tab w:val="left" w:pos="539" w:leader="none"/>
        </w:tabs>
        <w:spacing w:lineRule="auto" w:line="276" w:before="1" w:after="0"/>
        <w:ind w:left="116" w:right="116" w:hanging="0"/>
        <w:rPr>
          <w:sz w:val="24"/>
          <w:szCs w:val="24"/>
        </w:rPr>
      </w:pPr>
      <w:r>
        <w:rPr>
          <w:bCs/>
          <w:sz w:val="24"/>
          <w:szCs w:val="24"/>
        </w:rPr>
        <w:t>W Przedszkolu Publicznym nr 18 w Szczecinie powołuje się zespół do spraw pomocy psychologiczno – pedagogicznej.</w:t>
      </w:r>
    </w:p>
    <w:p>
      <w:pPr>
        <w:pStyle w:val="Akapitzlist1"/>
        <w:numPr>
          <w:ilvl w:val="0"/>
          <w:numId w:val="5"/>
        </w:numPr>
        <w:tabs>
          <w:tab w:val="clear" w:pos="708"/>
          <w:tab w:val="left" w:pos="539" w:leader="none"/>
        </w:tabs>
        <w:spacing w:lineRule="auto" w:line="276" w:before="1" w:after="0"/>
        <w:ind w:left="116" w:right="116" w:hanging="0"/>
        <w:rPr>
          <w:sz w:val="24"/>
          <w:szCs w:val="24"/>
        </w:rPr>
      </w:pPr>
      <w:r>
        <w:rPr>
          <w:sz w:val="24"/>
          <w:szCs w:val="24"/>
          <w:lang w:eastAsia="pl-PL"/>
        </w:rPr>
        <w:t>Zespół może wydać opinię lub informację o dziecku uczęszczającym do Przedszkola Publicznego nr 18  w Szczecinie . Opinię przygotowuje się na pisemny wniosek złożony do Dyrektora placówki przez:</w:t>
      </w:r>
    </w:p>
    <w:p>
      <w:pPr>
        <w:pStyle w:val="Akapitzlist1"/>
        <w:numPr>
          <w:ilvl w:val="0"/>
          <w:numId w:val="34"/>
        </w:numPr>
        <w:tabs>
          <w:tab w:val="clear" w:pos="708"/>
          <w:tab w:val="left" w:pos="539" w:leader="none"/>
        </w:tabs>
        <w:spacing w:lineRule="auto" w:line="276" w:before="1" w:after="0"/>
        <w:ind w:left="476" w:right="116" w:hanging="360"/>
        <w:rPr>
          <w:sz w:val="24"/>
          <w:szCs w:val="24"/>
        </w:rPr>
      </w:pPr>
      <w:r>
        <w:rPr>
          <w:sz w:val="24"/>
          <w:szCs w:val="24"/>
          <w:lang w:eastAsia="pl-PL"/>
        </w:rPr>
        <w:t>rodziców/prawnych opiekunów ucznia,</w:t>
      </w:r>
    </w:p>
    <w:p>
      <w:pPr>
        <w:pStyle w:val="Akapitzlist1"/>
        <w:numPr>
          <w:ilvl w:val="0"/>
          <w:numId w:val="34"/>
        </w:numPr>
        <w:tabs>
          <w:tab w:val="clear" w:pos="708"/>
          <w:tab w:val="left" w:pos="539" w:leader="none"/>
        </w:tabs>
        <w:spacing w:lineRule="auto" w:line="276" w:before="1" w:after="0"/>
        <w:ind w:left="476" w:right="116" w:hanging="360"/>
        <w:rPr>
          <w:sz w:val="24"/>
          <w:szCs w:val="24"/>
        </w:rPr>
      </w:pPr>
      <w:r>
        <w:rPr>
          <w:sz w:val="24"/>
          <w:szCs w:val="24"/>
          <w:lang w:eastAsia="pl-PL"/>
        </w:rPr>
        <w:t>wychowawców lub nauczycieli;</w:t>
      </w:r>
    </w:p>
    <w:p>
      <w:pPr>
        <w:pStyle w:val="Akapitzlist1"/>
        <w:numPr>
          <w:ilvl w:val="0"/>
          <w:numId w:val="34"/>
        </w:numPr>
        <w:tabs>
          <w:tab w:val="clear" w:pos="708"/>
          <w:tab w:val="left" w:pos="539" w:leader="none"/>
        </w:tabs>
        <w:spacing w:lineRule="auto" w:line="276" w:before="1" w:after="0"/>
        <w:ind w:left="476" w:right="116" w:hanging="360"/>
        <w:rPr>
          <w:sz w:val="24"/>
          <w:szCs w:val="24"/>
        </w:rPr>
      </w:pPr>
      <w:r>
        <w:rPr>
          <w:sz w:val="24"/>
          <w:szCs w:val="24"/>
          <w:lang w:eastAsia="pl-PL"/>
        </w:rPr>
        <w:t>poradni psychologiczno-pedagogicznej bądź innej poradni specjalistycznej,</w:t>
      </w:r>
    </w:p>
    <w:p>
      <w:pPr>
        <w:pStyle w:val="Akapitzlist1"/>
        <w:numPr>
          <w:ilvl w:val="0"/>
          <w:numId w:val="34"/>
        </w:numPr>
        <w:tabs>
          <w:tab w:val="clear" w:pos="708"/>
          <w:tab w:val="left" w:pos="539" w:leader="none"/>
        </w:tabs>
        <w:spacing w:lineRule="auto" w:line="276" w:before="1" w:after="0"/>
        <w:ind w:left="476" w:right="116" w:hanging="360"/>
        <w:rPr>
          <w:sz w:val="24"/>
          <w:szCs w:val="24"/>
        </w:rPr>
      </w:pPr>
      <w:r>
        <w:rPr>
          <w:sz w:val="24"/>
          <w:szCs w:val="24"/>
          <w:lang w:eastAsia="pl-PL"/>
        </w:rPr>
        <w:t>sądu (w tym kuratorów sądowych),</w:t>
      </w:r>
    </w:p>
    <w:p>
      <w:pPr>
        <w:pStyle w:val="Akapitzlist1"/>
        <w:numPr>
          <w:ilvl w:val="0"/>
          <w:numId w:val="34"/>
        </w:numPr>
        <w:tabs>
          <w:tab w:val="clear" w:pos="708"/>
          <w:tab w:val="left" w:pos="539" w:leader="none"/>
        </w:tabs>
        <w:spacing w:lineRule="auto" w:line="276" w:before="1" w:after="0"/>
        <w:ind w:left="476" w:right="116" w:hanging="360"/>
        <w:rPr>
          <w:sz w:val="24"/>
          <w:szCs w:val="24"/>
        </w:rPr>
      </w:pPr>
      <w:r>
        <w:rPr>
          <w:sz w:val="24"/>
          <w:szCs w:val="24"/>
          <w:lang w:eastAsia="pl-PL"/>
        </w:rPr>
        <w:t>innych instytucji wspomagających.</w:t>
      </w:r>
    </w:p>
    <w:p>
      <w:pPr>
        <w:pStyle w:val="Akapitzlist1"/>
        <w:numPr>
          <w:ilvl w:val="0"/>
          <w:numId w:val="5"/>
        </w:numPr>
        <w:tabs>
          <w:tab w:val="clear" w:pos="708"/>
          <w:tab w:val="left" w:pos="539" w:leader="none"/>
        </w:tabs>
        <w:spacing w:lineRule="auto" w:line="276" w:before="1" w:after="0"/>
        <w:ind w:left="116" w:right="116" w:hanging="370"/>
        <w:rPr>
          <w:sz w:val="24"/>
          <w:szCs w:val="24"/>
        </w:rPr>
      </w:pPr>
      <w:r>
        <w:rPr>
          <w:sz w:val="24"/>
          <w:szCs w:val="24"/>
          <w:lang w:eastAsia="pl-PL"/>
        </w:rPr>
        <w:t xml:space="preserve"> </w:t>
      </w:r>
      <w:r>
        <w:rPr>
          <w:sz w:val="24"/>
          <w:szCs w:val="24"/>
          <w:lang w:eastAsia="pl-PL"/>
        </w:rPr>
        <w:t xml:space="preserve">Opinię przygotowuje się w terminie 14 dni roboczych od wpłynięcia do Dyrektora przedszkola pisemnego wniosku o jej sporządzenie. </w:t>
      </w:r>
    </w:p>
    <w:p>
      <w:pPr>
        <w:pStyle w:val="Akapitzlist1"/>
        <w:numPr>
          <w:ilvl w:val="0"/>
          <w:numId w:val="5"/>
        </w:numPr>
        <w:tabs>
          <w:tab w:val="clear" w:pos="708"/>
          <w:tab w:val="left" w:pos="539" w:leader="none"/>
        </w:tabs>
        <w:spacing w:lineRule="auto" w:line="276" w:before="1" w:after="0"/>
        <w:ind w:left="116" w:right="116" w:hanging="370"/>
        <w:rPr>
          <w:sz w:val="24"/>
          <w:szCs w:val="24"/>
        </w:rPr>
      </w:pPr>
      <w:r>
        <w:rPr>
          <w:sz w:val="24"/>
          <w:szCs w:val="24"/>
          <w:lang w:eastAsia="pl-PL"/>
        </w:rPr>
        <w:t>Rodzic/ prawny opiekun zobowiązany jest do wskazania we wniosku dokładnych danych instytucji, do której opinia ma zostać przekazana.</w:t>
      </w:r>
    </w:p>
    <w:p>
      <w:pPr>
        <w:pStyle w:val="Akapitzlist1"/>
        <w:tabs>
          <w:tab w:val="clear" w:pos="708"/>
          <w:tab w:val="left" w:pos="539" w:leader="none"/>
        </w:tabs>
        <w:spacing w:lineRule="auto" w:line="276" w:before="1" w:after="0"/>
        <w:ind w:left="116" w:right="116" w:hanging="0"/>
        <w:rPr>
          <w:sz w:val="24"/>
          <w:szCs w:val="24"/>
        </w:rPr>
      </w:pPr>
      <w:r>
        <w:rPr>
          <w:sz w:val="24"/>
          <w:szCs w:val="24"/>
        </w:rPr>
      </w:r>
    </w:p>
    <w:p>
      <w:pPr>
        <w:pStyle w:val="Tretekstu"/>
        <w:spacing w:before="7" w:after="0"/>
        <w:ind w:left="116" w:hanging="0"/>
        <w:jc w:val="both"/>
        <w:rPr/>
      </w:pPr>
      <w:r>
        <w:rPr/>
      </w:r>
    </w:p>
    <w:p>
      <w:pPr>
        <w:pStyle w:val="Tretekstu"/>
        <w:ind w:left="4501" w:hanging="0"/>
        <w:jc w:val="both"/>
        <w:rPr/>
      </w:pPr>
      <w:r>
        <w:rPr/>
        <w:t>§ 7</w:t>
      </w:r>
    </w:p>
    <w:p>
      <w:pPr>
        <w:pStyle w:val="Akapitzlist1"/>
        <w:numPr>
          <w:ilvl w:val="0"/>
          <w:numId w:val="6"/>
        </w:numPr>
        <w:tabs>
          <w:tab w:val="clear" w:pos="708"/>
          <w:tab w:val="left" w:pos="477" w:leader="none"/>
        </w:tabs>
        <w:spacing w:lineRule="auto" w:line="276"/>
        <w:ind w:left="476" w:right="120" w:hanging="360"/>
        <w:rPr/>
      </w:pPr>
      <w:r>
        <w:rPr>
          <w:sz w:val="24"/>
        </w:rPr>
        <w:t>Opiekę nad dzieckiem w drodze do przedszkola i z przedszkola do domu sprawują rodzice lub osoby dorosłe przez nich upoważnione, stosownym pisemnym oświadczeniem złożonym u dyrektora lub nauczyciela na początku roku szkolnego.</w:t>
      </w:r>
    </w:p>
    <w:p>
      <w:pPr>
        <w:pStyle w:val="Akapitzlist1"/>
        <w:numPr>
          <w:ilvl w:val="0"/>
          <w:numId w:val="6"/>
        </w:numPr>
        <w:tabs>
          <w:tab w:val="clear" w:pos="708"/>
          <w:tab w:val="left" w:pos="477" w:leader="none"/>
        </w:tabs>
        <w:spacing w:lineRule="auto" w:line="276" w:before="1" w:after="0"/>
        <w:ind w:left="476" w:right="118" w:hanging="360"/>
        <w:rPr/>
      </w:pPr>
      <w:r>
        <w:rPr>
          <w:sz w:val="24"/>
        </w:rPr>
        <w:t>Rodzice mogą upoważnić określoną osobę pełnoletnią do jednorazowego odebrania dziecka z przedszkola. Takie upoważnienie powinno nastąpić poprzez udzielenie pełnomocnictwa w formie pisemnej i przekazanie go osobiście dyrektorowi lub nauczycielce z oddziału, do którego dziecko uczęszcza.</w:t>
      </w:r>
    </w:p>
    <w:p>
      <w:pPr>
        <w:pStyle w:val="Akapitzlist1"/>
        <w:numPr>
          <w:ilvl w:val="0"/>
          <w:numId w:val="6"/>
        </w:numPr>
        <w:tabs>
          <w:tab w:val="clear" w:pos="708"/>
          <w:tab w:val="left" w:pos="477" w:leader="none"/>
        </w:tabs>
        <w:spacing w:lineRule="auto" w:line="276" w:before="1" w:after="0"/>
        <w:ind w:left="476" w:right="114" w:hanging="360"/>
        <w:rPr/>
      </w:pPr>
      <w:r>
        <w:rPr>
          <w:sz w:val="24"/>
        </w:rPr>
        <w:t>Upoważnienie może być w każdej chwili odwołane lub zmienione przez rodzica, prawnego opiekuna dziecka</w:t>
      </w:r>
      <w:r>
        <w:rPr/>
        <w:t xml:space="preserve">. </w:t>
      </w:r>
    </w:p>
    <w:p>
      <w:pPr>
        <w:pStyle w:val="Akapitzlist1"/>
        <w:numPr>
          <w:ilvl w:val="0"/>
          <w:numId w:val="6"/>
        </w:numPr>
        <w:tabs>
          <w:tab w:val="clear" w:pos="708"/>
          <w:tab w:val="left" w:pos="477" w:leader="none"/>
        </w:tabs>
        <w:spacing w:lineRule="auto" w:line="276" w:before="1" w:after="0"/>
        <w:ind w:left="476" w:right="114" w:hanging="360"/>
        <w:rPr/>
      </w:pPr>
      <w:r>
        <w:rPr>
          <w:sz w:val="24"/>
        </w:rPr>
        <w:t xml:space="preserve">Przedszkole przejmuje odpowiedzialność za dziecko z chwilą pozostawienia go przez rodziców pod opiekę nauczyciela, aż do momentu odbioru przez osoby rodzica  (prawnego opiekuna) lub osoby przez niego upoważnione. Z chwilą odebrania dziecka od nauczyciela z grupy, odpowiedzialność za dziecko ponosi rodzic (prawny opiekun) lub osoba przez niego upoważniona. </w:t>
      </w:r>
    </w:p>
    <w:p>
      <w:pPr>
        <w:pStyle w:val="Akapitzlist1"/>
        <w:numPr>
          <w:ilvl w:val="0"/>
          <w:numId w:val="6"/>
        </w:numPr>
        <w:tabs>
          <w:tab w:val="clear" w:pos="708"/>
          <w:tab w:val="left" w:pos="477" w:leader="none"/>
        </w:tabs>
        <w:spacing w:lineRule="auto" w:line="276"/>
        <w:ind w:left="476" w:right="113" w:hanging="360"/>
        <w:jc w:val="left"/>
        <w:rPr/>
      </w:pPr>
      <w:r>
        <w:rPr>
          <w:sz w:val="24"/>
        </w:rPr>
        <w:t>Przedszkole nie ponosi odpowiedzialności za bezpieczeństwo dzieci pozostawianych po odbiorze od nauczyciela bez opieki w szatni, holu lub innych miejscach ogólnego pobytu w placówce.</w:t>
      </w:r>
    </w:p>
    <w:p>
      <w:pPr>
        <w:sectPr>
          <w:type w:val="nextPage"/>
          <w:pgSz w:w="11906" w:h="16838"/>
          <w:pgMar w:left="1300" w:right="1300" w:header="0" w:top="1320" w:footer="0" w:bottom="280" w:gutter="0"/>
          <w:pgNumType w:fmt="decimal"/>
          <w:formProt w:val="false"/>
          <w:textDirection w:val="lrTb"/>
          <w:docGrid w:type="default" w:linePitch="100" w:charSpace="8192"/>
        </w:sectPr>
        <w:pStyle w:val="Akapitzlist1"/>
        <w:tabs>
          <w:tab w:val="clear" w:pos="708"/>
          <w:tab w:val="left" w:pos="477" w:leader="none"/>
        </w:tabs>
        <w:spacing w:lineRule="auto" w:line="276"/>
        <w:ind w:left="399" w:right="113" w:hanging="0"/>
        <w:jc w:val="left"/>
        <w:rPr/>
      </w:pPr>
      <w:r>
        <w:rPr/>
      </w:r>
    </w:p>
    <w:p>
      <w:pPr>
        <w:pStyle w:val="Akapitzlist1"/>
        <w:numPr>
          <w:ilvl w:val="0"/>
          <w:numId w:val="6"/>
        </w:numPr>
        <w:tabs>
          <w:tab w:val="clear" w:pos="708"/>
          <w:tab w:val="left" w:pos="477" w:leader="none"/>
        </w:tabs>
        <w:spacing w:lineRule="auto" w:line="276" w:before="72" w:after="0"/>
        <w:ind w:left="476" w:right="112" w:hanging="360"/>
        <w:rPr/>
      </w:pPr>
      <w:r>
        <w:rPr>
          <w:sz w:val="24"/>
        </w:rPr>
        <w:t>Nauczycielka jest odpowiedzialna za bezpieczeństwo dzieci w czasie zajęć w przedszkolu oraz w czasie zajęć poza przedszkolem.</w:t>
      </w:r>
    </w:p>
    <w:p>
      <w:pPr>
        <w:pStyle w:val="Akapitzlist1"/>
        <w:numPr>
          <w:ilvl w:val="0"/>
          <w:numId w:val="6"/>
        </w:numPr>
        <w:tabs>
          <w:tab w:val="clear" w:pos="708"/>
          <w:tab w:val="left" w:pos="477" w:leader="none"/>
        </w:tabs>
        <w:spacing w:lineRule="auto" w:line="276"/>
        <w:ind w:left="476" w:right="118" w:hanging="360"/>
        <w:rPr/>
      </w:pPr>
      <w:r>
        <w:rPr>
          <w:sz w:val="24"/>
        </w:rPr>
        <w:t>Nauczycielka może odmówić wydania dziecka w przypadku, gdy stan osoby zamierzającej odebrać dziecko będzie wskazywał, że nie jest ona w stanie zapewnić dziecku bezpieczeństwa (np. upojenie alkoholowe).</w:t>
      </w:r>
    </w:p>
    <w:p>
      <w:pPr>
        <w:pStyle w:val="Akapitzlist1"/>
        <w:numPr>
          <w:ilvl w:val="0"/>
          <w:numId w:val="6"/>
        </w:numPr>
        <w:tabs>
          <w:tab w:val="clear" w:pos="708"/>
          <w:tab w:val="left" w:pos="477" w:leader="none"/>
        </w:tabs>
        <w:spacing w:lineRule="auto" w:line="276"/>
        <w:ind w:left="476" w:right="119" w:hanging="360"/>
        <w:rPr/>
      </w:pPr>
      <w:r>
        <w:rPr>
          <w:sz w:val="24"/>
        </w:rPr>
        <w:t>O każdej odmowie wydania dziecka winien niezwłocznie być poinformowany dyrektor przedszkola. W takie sytuacji nauczycielka lub dyrektor podejmuje wszelkie możliwe czynności w celu nawiązania kontaktu z rodzicami.</w:t>
      </w:r>
    </w:p>
    <w:p>
      <w:pPr>
        <w:pStyle w:val="Akapitzlist1"/>
        <w:numPr>
          <w:ilvl w:val="0"/>
          <w:numId w:val="6"/>
        </w:numPr>
        <w:tabs>
          <w:tab w:val="clear" w:pos="708"/>
          <w:tab w:val="left" w:pos="477" w:leader="none"/>
        </w:tabs>
        <w:spacing w:lineRule="auto" w:line="276"/>
        <w:ind w:left="476" w:right="113" w:hanging="360"/>
        <w:rPr/>
      </w:pPr>
      <w:r>
        <w:rPr>
          <w:sz w:val="24"/>
        </w:rPr>
        <w:t>Rodzice odbierają dzieci do godziny 17.00. W przypadku, gdy dziecko nie zostanie odebrane do godziny 17.00 nauczycielka zobowiązana jest powiadomić telefonicznie rodziców/prawnych opiekunów o zaistniałym fakcie oraz podejmuje próby poinformowania innych członków rodziny, jeśli dysponuje ich telefonami.</w:t>
      </w:r>
    </w:p>
    <w:p>
      <w:pPr>
        <w:pStyle w:val="Akapitzlist1"/>
        <w:numPr>
          <w:ilvl w:val="0"/>
          <w:numId w:val="6"/>
        </w:numPr>
        <w:tabs>
          <w:tab w:val="clear" w:pos="708"/>
          <w:tab w:val="left" w:pos="477" w:leader="none"/>
        </w:tabs>
        <w:spacing w:lineRule="auto" w:line="276"/>
        <w:ind w:left="476" w:right="120" w:hanging="360"/>
        <w:rPr/>
      </w:pPr>
      <w:r>
        <w:rPr>
          <w:sz w:val="24"/>
        </w:rPr>
        <w:t>W przypadku, gdy pod  wskazanymi numerami telefonów nie można uzyskać informacji  o miejscu pobytu rodziców/prawnych opiekunów, nauczycielka oczekuje z dzieckiem     w placówce przedszkolnej  do17.30.</w:t>
      </w:r>
    </w:p>
    <w:p>
      <w:pPr>
        <w:pStyle w:val="Akapitzlist1"/>
        <w:numPr>
          <w:ilvl w:val="0"/>
          <w:numId w:val="6"/>
        </w:numPr>
        <w:tabs>
          <w:tab w:val="clear" w:pos="708"/>
          <w:tab w:val="left" w:pos="477" w:leader="none"/>
        </w:tabs>
        <w:spacing w:lineRule="auto" w:line="276"/>
        <w:ind w:left="476" w:right="116" w:hanging="360"/>
        <w:rPr/>
      </w:pPr>
      <w:r>
        <w:rPr>
          <w:sz w:val="24"/>
        </w:rPr>
        <w:t>Po upływie 30 minut od czasu zamknięcia przedszkola (o godz. 17.30) nauczycielka powiadamia   telefonicznie   komisariat   policji   o   niemożności   skontaktowania   się    z rodzicami/prawnymi opiekunami lub innymi członkami rodziny, albo fakcie nieodebrania dziecka z przedszkola mimo telefonicznego zawiadomienia rodziców/prawnych opiekunów lub innych członków rodziny.</w:t>
      </w:r>
    </w:p>
    <w:p>
      <w:pPr>
        <w:pStyle w:val="Akapitzlist1"/>
        <w:numPr>
          <w:ilvl w:val="0"/>
          <w:numId w:val="6"/>
        </w:numPr>
        <w:tabs>
          <w:tab w:val="clear" w:pos="708"/>
          <w:tab w:val="left" w:pos="477" w:leader="none"/>
        </w:tabs>
        <w:spacing w:lineRule="auto" w:line="276"/>
        <w:ind w:left="476" w:right="123" w:hanging="360"/>
        <w:rPr/>
      </w:pPr>
      <w:r>
        <w:rPr>
          <w:sz w:val="24"/>
        </w:rPr>
        <w:t>Nauczycielka nie może samodzielnie zaprowadzić dziecka do jego domu, ani też zabierać dziecka do własnego domu.</w:t>
      </w:r>
    </w:p>
    <w:p>
      <w:pPr>
        <w:pStyle w:val="Akapitzlist1"/>
        <w:numPr>
          <w:ilvl w:val="0"/>
          <w:numId w:val="6"/>
        </w:numPr>
        <w:tabs>
          <w:tab w:val="clear" w:pos="708"/>
          <w:tab w:val="left" w:pos="477" w:leader="none"/>
        </w:tabs>
        <w:spacing w:lineRule="auto" w:line="276"/>
        <w:ind w:left="476" w:right="114" w:hanging="360"/>
        <w:rPr/>
      </w:pPr>
      <w:r>
        <w:rPr>
          <w:sz w:val="24"/>
        </w:rPr>
        <w:t>Prośba  jednego  z  rodziców/prawnych  opiekunów  dotycząca  nieodbierania  dziecka     z przedszkola może być uwzględniona przez dyrektora i nauczycielki tylko w przypadku, gdy w/w rodzic/prawny opiekun przedstawi dokumenty wydane przez sąd pozwalające stwierdzić ograniczenie, odebranie władzy rodzicielskiej lub postanowienie wyznaczające kontakty z dzieckiem.</w:t>
      </w:r>
    </w:p>
    <w:p>
      <w:pPr>
        <w:pStyle w:val="Tretekstu"/>
        <w:ind w:left="0" w:hanging="0"/>
        <w:rPr>
          <w:sz w:val="26"/>
        </w:rPr>
      </w:pPr>
      <w:r>
        <w:rPr>
          <w:sz w:val="26"/>
        </w:rPr>
      </w:r>
    </w:p>
    <w:p>
      <w:pPr>
        <w:pStyle w:val="Tretekstu"/>
        <w:ind w:left="0" w:hanging="0"/>
        <w:rPr>
          <w:sz w:val="26"/>
        </w:rPr>
      </w:pPr>
      <w:r>
        <w:rPr>
          <w:sz w:val="26"/>
        </w:rPr>
      </w:r>
    </w:p>
    <w:p>
      <w:pPr>
        <w:pStyle w:val="Nagwek1"/>
        <w:rPr/>
      </w:pPr>
      <w:r>
        <w:rPr/>
        <w:t>Rozdział 3</w:t>
      </w:r>
    </w:p>
    <w:p>
      <w:pPr>
        <w:pStyle w:val="Normal"/>
        <w:spacing w:before="41" w:after="0"/>
        <w:ind w:left="1436" w:right="1439" w:hanging="0"/>
        <w:jc w:val="center"/>
        <w:rPr/>
      </w:pPr>
      <w:r>
        <w:rPr>
          <w:b/>
          <w:sz w:val="24"/>
        </w:rPr>
        <w:t>Organy przedszkola i ich kompetencje</w:t>
      </w:r>
    </w:p>
    <w:p>
      <w:pPr>
        <w:pStyle w:val="Tretekstu"/>
        <w:spacing w:before="8" w:after="0"/>
        <w:ind w:left="0" w:hanging="0"/>
        <w:rPr>
          <w:b/>
          <w:b/>
          <w:sz w:val="30"/>
        </w:rPr>
      </w:pPr>
      <w:r>
        <w:rPr>
          <w:b/>
          <w:sz w:val="30"/>
        </w:rPr>
      </w:r>
    </w:p>
    <w:p>
      <w:pPr>
        <w:pStyle w:val="Tretekstu"/>
        <w:ind w:left="1438" w:right="1438" w:hanging="0"/>
        <w:jc w:val="center"/>
        <w:rPr/>
      </w:pPr>
      <w:r>
        <w:rPr/>
        <w:t>§ 8</w:t>
      </w:r>
    </w:p>
    <w:p>
      <w:pPr>
        <w:pStyle w:val="Akapitzlist1"/>
        <w:numPr>
          <w:ilvl w:val="0"/>
          <w:numId w:val="7"/>
        </w:numPr>
        <w:tabs>
          <w:tab w:val="clear" w:pos="708"/>
          <w:tab w:val="left" w:pos="357" w:leader="none"/>
        </w:tabs>
        <w:ind w:left="356" w:hanging="241"/>
        <w:jc w:val="left"/>
        <w:rPr/>
      </w:pPr>
      <w:r>
        <w:rPr>
          <w:sz w:val="24"/>
        </w:rPr>
        <w:t>Organami przedszkola są:</w:t>
      </w:r>
    </w:p>
    <w:p>
      <w:pPr>
        <w:pStyle w:val="Akapitzlist1"/>
        <w:numPr>
          <w:ilvl w:val="1"/>
          <w:numId w:val="7"/>
        </w:numPr>
        <w:tabs>
          <w:tab w:val="clear" w:pos="708"/>
          <w:tab w:val="left" w:pos="660" w:leader="none"/>
        </w:tabs>
        <w:spacing w:before="41" w:after="0"/>
        <w:ind w:left="659" w:hanging="261"/>
        <w:jc w:val="left"/>
        <w:rPr/>
      </w:pPr>
      <w:r>
        <w:rPr>
          <w:sz w:val="24"/>
        </w:rPr>
        <w:t>Dyrektor Przedszkola, zwany dalej Dyrektorem,</w:t>
      </w:r>
    </w:p>
    <w:p>
      <w:pPr>
        <w:pStyle w:val="Akapitzlist1"/>
        <w:numPr>
          <w:ilvl w:val="1"/>
          <w:numId w:val="7"/>
        </w:numPr>
        <w:tabs>
          <w:tab w:val="clear" w:pos="708"/>
          <w:tab w:val="left" w:pos="660" w:leader="none"/>
        </w:tabs>
        <w:spacing w:before="41" w:after="0"/>
        <w:ind w:left="659" w:hanging="261"/>
        <w:jc w:val="left"/>
        <w:rPr/>
      </w:pPr>
      <w:r>
        <w:rPr>
          <w:sz w:val="24"/>
        </w:rPr>
        <w:t>Wicedyrektor Przedszkola, zwany dalej Wicedyrektorem,</w:t>
      </w:r>
    </w:p>
    <w:p>
      <w:pPr>
        <w:pStyle w:val="Akapitzlist1"/>
        <w:numPr>
          <w:ilvl w:val="1"/>
          <w:numId w:val="7"/>
        </w:numPr>
        <w:tabs>
          <w:tab w:val="clear" w:pos="708"/>
          <w:tab w:val="left" w:pos="660" w:leader="none"/>
        </w:tabs>
        <w:spacing w:before="40" w:after="0"/>
        <w:ind w:left="659" w:hanging="261"/>
        <w:jc w:val="left"/>
        <w:rPr/>
      </w:pPr>
      <w:r>
        <w:rPr>
          <w:sz w:val="24"/>
        </w:rPr>
        <w:t>Rada Pedagogiczna,</w:t>
      </w:r>
    </w:p>
    <w:p>
      <w:pPr>
        <w:pStyle w:val="Akapitzlist1"/>
        <w:numPr>
          <w:ilvl w:val="1"/>
          <w:numId w:val="7"/>
        </w:numPr>
        <w:tabs>
          <w:tab w:val="clear" w:pos="708"/>
          <w:tab w:val="left" w:pos="660" w:leader="none"/>
        </w:tabs>
        <w:spacing w:before="40" w:after="0"/>
        <w:ind w:left="659" w:hanging="261"/>
        <w:jc w:val="left"/>
        <w:rPr/>
      </w:pPr>
      <w:r>
        <w:rPr>
          <w:sz w:val="24"/>
        </w:rPr>
        <w:t>Rada Rodziców.</w:t>
      </w:r>
    </w:p>
    <w:p>
      <w:pPr>
        <w:pStyle w:val="Akapitzlist1"/>
        <w:numPr>
          <w:ilvl w:val="0"/>
          <w:numId w:val="7"/>
        </w:numPr>
        <w:tabs>
          <w:tab w:val="clear" w:pos="708"/>
          <w:tab w:val="left" w:pos="357" w:leader="none"/>
        </w:tabs>
        <w:spacing w:before="72" w:after="0"/>
        <w:ind w:left="356" w:hanging="241"/>
        <w:rPr/>
      </w:pPr>
      <w:r>
        <w:rPr>
          <w:sz w:val="24"/>
        </w:rPr>
        <w:t>Kompetencje Dyrektora:</w:t>
      </w:r>
    </w:p>
    <w:p>
      <w:pPr>
        <w:pStyle w:val="Akapitzlist1"/>
        <w:numPr>
          <w:ilvl w:val="1"/>
          <w:numId w:val="7"/>
        </w:numPr>
        <w:tabs>
          <w:tab w:val="clear" w:pos="708"/>
          <w:tab w:val="left" w:pos="660" w:leader="none"/>
        </w:tabs>
        <w:spacing w:before="43" w:after="0"/>
        <w:ind w:left="659" w:hanging="261"/>
        <w:rPr/>
      </w:pPr>
      <w:r>
        <w:rPr>
          <w:sz w:val="24"/>
        </w:rPr>
        <w:t>kieruje bieżącą działalnością placówki, reprezentuje ją na zewnątrz,</w:t>
      </w:r>
    </w:p>
    <w:p>
      <w:pPr>
        <w:pStyle w:val="Akapitzlist1"/>
        <w:numPr>
          <w:ilvl w:val="1"/>
          <w:numId w:val="7"/>
        </w:numPr>
        <w:tabs>
          <w:tab w:val="clear" w:pos="708"/>
          <w:tab w:val="left" w:pos="660" w:leader="none"/>
        </w:tabs>
        <w:spacing w:before="43" w:after="0"/>
        <w:ind w:left="659" w:hanging="261"/>
        <w:rPr/>
      </w:pPr>
      <w:r>
        <w:rPr>
          <w:sz w:val="24"/>
        </w:rPr>
        <w:t>jest kierownikiem zakładu pracy dla zatrudnionych w przedszkolu nauczycieli i pracowników obsługi oraz administracji,</w:t>
      </w:r>
    </w:p>
    <w:p>
      <w:pPr>
        <w:pStyle w:val="Akapitzlist1"/>
        <w:numPr>
          <w:ilvl w:val="1"/>
          <w:numId w:val="7"/>
        </w:numPr>
        <w:tabs>
          <w:tab w:val="clear" w:pos="708"/>
          <w:tab w:val="left" w:pos="660" w:leader="none"/>
        </w:tabs>
        <w:spacing w:lineRule="exact" w:line="275"/>
        <w:ind w:left="659" w:hanging="261"/>
        <w:rPr/>
      </w:pPr>
      <w:r>
        <w:rPr>
          <w:sz w:val="24"/>
        </w:rPr>
        <w:t>sprawuje nadzór pedagogiczny w stosunku do zatrudnionych w przedszkolu nauczycieli,</w:t>
      </w:r>
    </w:p>
    <w:p>
      <w:pPr>
        <w:pStyle w:val="Akapitzlist1"/>
        <w:numPr>
          <w:ilvl w:val="1"/>
          <w:numId w:val="7"/>
        </w:numPr>
        <w:tabs>
          <w:tab w:val="clear" w:pos="708"/>
          <w:tab w:val="left" w:pos="726" w:leader="none"/>
        </w:tabs>
        <w:spacing w:lineRule="auto" w:line="276" w:before="43" w:after="0"/>
        <w:ind w:left="399" w:right="123" w:hanging="0"/>
        <w:rPr/>
      </w:pPr>
      <w:r>
        <w:rPr>
          <w:sz w:val="24"/>
        </w:rPr>
        <w:t>sprawuje opiekę nad dziećmi oraz stwarza warunki do ich harmonijnego rozwoju psychofizycznego poprzez aktywne działania prozdrowotne,</w:t>
      </w:r>
    </w:p>
    <w:p>
      <w:pPr>
        <w:pStyle w:val="Akapitzlist1"/>
        <w:numPr>
          <w:ilvl w:val="1"/>
          <w:numId w:val="7"/>
        </w:numPr>
        <w:tabs>
          <w:tab w:val="clear" w:pos="708"/>
          <w:tab w:val="left" w:pos="772" w:leader="none"/>
        </w:tabs>
        <w:spacing w:lineRule="auto" w:line="276"/>
        <w:ind w:left="399" w:right="121" w:hanging="0"/>
        <w:rPr>
          <w:color w:val="000000" w:themeColor="text1"/>
        </w:rPr>
      </w:pPr>
      <w:r>
        <w:rPr>
          <w:sz w:val="24"/>
        </w:rPr>
        <w:t xml:space="preserve">przewodniczy </w:t>
      </w:r>
      <w:r>
        <w:rPr>
          <w:color w:val="000000" w:themeColor="text1"/>
          <w:sz w:val="24"/>
        </w:rPr>
        <w:t>Radzie Pedagogicznej i realizuje jej uchwały podjęte w ramach kompetencji stanowiących,</w:t>
      </w:r>
    </w:p>
    <w:p>
      <w:pPr>
        <w:pStyle w:val="Akapitzlist1"/>
        <w:numPr>
          <w:ilvl w:val="1"/>
          <w:numId w:val="7"/>
        </w:numPr>
        <w:tabs>
          <w:tab w:val="clear" w:pos="708"/>
          <w:tab w:val="left" w:pos="666" w:leader="none"/>
        </w:tabs>
        <w:spacing w:lineRule="auto" w:line="276"/>
        <w:ind w:left="399" w:right="126" w:hanging="0"/>
        <w:rPr/>
      </w:pPr>
      <w:r>
        <w:rPr>
          <w:color w:val="000000" w:themeColor="text1"/>
          <w:sz w:val="24"/>
        </w:rPr>
        <w:t>wstrzymuje uchwały Rady Pedagogicznej</w:t>
      </w:r>
      <w:r>
        <w:rPr>
          <w:sz w:val="24"/>
        </w:rPr>
        <w:t xml:space="preserve"> niezgodne z przepisami prawa i powiadamia o tym stosowne organy,</w:t>
      </w:r>
    </w:p>
    <w:p>
      <w:pPr>
        <w:pStyle w:val="Akapitzlist1"/>
        <w:numPr>
          <w:ilvl w:val="1"/>
          <w:numId w:val="7"/>
        </w:numPr>
        <w:tabs>
          <w:tab w:val="clear" w:pos="708"/>
          <w:tab w:val="left" w:pos="789" w:leader="none"/>
        </w:tabs>
        <w:spacing w:lineRule="auto" w:line="276"/>
        <w:ind w:left="399" w:right="119" w:hanging="0"/>
        <w:rPr/>
      </w:pPr>
      <w:r>
        <w:rPr>
          <w:sz w:val="24"/>
        </w:rPr>
        <w:t>dysponuje środkami określonymi w planie finansowym przedszkola i ponosi odpowiedzialność za ich prawidłowe wykorzystanie, a także organizuje administracyjną, finansową i gospodarczą obsługę przedszkola,</w:t>
      </w:r>
    </w:p>
    <w:p>
      <w:pPr>
        <w:pStyle w:val="Akapitzlist1"/>
        <w:numPr>
          <w:ilvl w:val="1"/>
          <w:numId w:val="7"/>
        </w:numPr>
        <w:tabs>
          <w:tab w:val="clear" w:pos="708"/>
          <w:tab w:val="left" w:pos="671" w:leader="none"/>
        </w:tabs>
        <w:spacing w:lineRule="auto" w:line="276" w:before="1" w:after="0"/>
        <w:ind w:left="399" w:right="120" w:hanging="0"/>
        <w:rPr/>
      </w:pPr>
      <w:r>
        <w:rPr>
          <w:sz w:val="24"/>
        </w:rPr>
        <w:t>zapewnia bezpieczne i higieniczne warunki pobytu w przedszkolu, a także bezpieczne i higieniczne warunki uczestnictwa w zajęciach organizowanych przez przedszkole,</w:t>
      </w:r>
    </w:p>
    <w:p>
      <w:pPr>
        <w:pStyle w:val="Akapitzlist1"/>
        <w:numPr>
          <w:ilvl w:val="1"/>
          <w:numId w:val="7"/>
        </w:numPr>
        <w:tabs>
          <w:tab w:val="clear" w:pos="708"/>
          <w:tab w:val="left" w:pos="660" w:leader="none"/>
        </w:tabs>
        <w:spacing w:lineRule="exact" w:line="275"/>
        <w:ind w:left="659" w:hanging="261"/>
        <w:rPr/>
      </w:pPr>
      <w:r>
        <w:rPr>
          <w:sz w:val="24"/>
        </w:rPr>
        <w:t>organizuje pomoc psychologiczno-pedagogiczną.</w:t>
      </w:r>
    </w:p>
    <w:p>
      <w:pPr>
        <w:pStyle w:val="Akapitzlist1"/>
        <w:numPr>
          <w:ilvl w:val="0"/>
          <w:numId w:val="7"/>
        </w:numPr>
        <w:tabs>
          <w:tab w:val="clear" w:pos="708"/>
          <w:tab w:val="left" w:pos="357" w:leader="none"/>
        </w:tabs>
        <w:spacing w:before="40" w:after="0"/>
        <w:ind w:left="356" w:hanging="241"/>
        <w:rPr/>
      </w:pPr>
      <w:r>
        <w:rPr>
          <w:sz w:val="24"/>
        </w:rPr>
        <w:t>Zadania Dyrektora:</w:t>
      </w:r>
    </w:p>
    <w:p>
      <w:pPr>
        <w:pStyle w:val="Akapitzlist1"/>
        <w:numPr>
          <w:ilvl w:val="1"/>
          <w:numId w:val="7"/>
        </w:numPr>
        <w:tabs>
          <w:tab w:val="clear" w:pos="708"/>
          <w:tab w:val="left" w:pos="690" w:leader="none"/>
        </w:tabs>
        <w:spacing w:lineRule="auto" w:line="276" w:before="44" w:after="0"/>
        <w:ind w:left="399" w:right="124" w:hanging="0"/>
        <w:rPr/>
      </w:pPr>
      <w:r>
        <w:rPr>
          <w:sz w:val="24"/>
        </w:rPr>
        <w:t>opracowanie na każdy rok szkolny planu nadzoru pedagogicznego, który przedstawia radzie pedagogicznej w terminie do 15 września roku szkolnego, którego dotyczy plan,</w:t>
      </w:r>
    </w:p>
    <w:p>
      <w:pPr>
        <w:pStyle w:val="Akapitzlist1"/>
        <w:numPr>
          <w:ilvl w:val="1"/>
          <w:numId w:val="7"/>
        </w:numPr>
        <w:tabs>
          <w:tab w:val="clear" w:pos="708"/>
          <w:tab w:val="left" w:pos="660" w:leader="none"/>
        </w:tabs>
        <w:spacing w:lineRule="exact" w:line="275"/>
        <w:ind w:left="659" w:hanging="261"/>
        <w:rPr/>
      </w:pPr>
      <w:r>
        <w:rPr>
          <w:sz w:val="24"/>
        </w:rPr>
        <w:t>prowadzenie obserwacji zajęć organizowanych przez nauczycieli przedszkola,</w:t>
      </w:r>
    </w:p>
    <w:p>
      <w:pPr>
        <w:pStyle w:val="Akapitzlist1"/>
        <w:numPr>
          <w:ilvl w:val="1"/>
          <w:numId w:val="7"/>
        </w:numPr>
        <w:tabs>
          <w:tab w:val="clear" w:pos="708"/>
          <w:tab w:val="left" w:pos="660" w:leader="none"/>
        </w:tabs>
        <w:spacing w:before="40" w:after="0"/>
        <w:ind w:left="659" w:hanging="261"/>
        <w:rPr/>
      </w:pPr>
      <w:r>
        <w:rPr>
          <w:sz w:val="24"/>
        </w:rPr>
        <w:t>gromadzenie informacji o pracy nauczycieli w celu dokonania oceny ich pracy,</w:t>
      </w:r>
    </w:p>
    <w:p>
      <w:pPr>
        <w:pStyle w:val="Akapitzlist1"/>
        <w:numPr>
          <w:ilvl w:val="1"/>
          <w:numId w:val="7"/>
        </w:numPr>
        <w:tabs>
          <w:tab w:val="clear" w:pos="708"/>
          <w:tab w:val="left" w:pos="705" w:leader="none"/>
        </w:tabs>
        <w:spacing w:lineRule="auto" w:line="276" w:before="44" w:after="0"/>
        <w:ind w:left="399" w:right="114" w:hanging="0"/>
        <w:rPr/>
      </w:pPr>
      <w:r>
        <w:rPr>
          <w:sz w:val="24"/>
        </w:rPr>
        <w:t>sprawowanie nadzoru nad przebiegiem awansu zawodowego nauczycieli, nadawanie stopnia nauczyciela kontraktowego,</w:t>
      </w:r>
    </w:p>
    <w:p>
      <w:pPr>
        <w:pStyle w:val="Akapitzlist1"/>
        <w:numPr>
          <w:ilvl w:val="1"/>
          <w:numId w:val="7"/>
        </w:numPr>
        <w:tabs>
          <w:tab w:val="clear" w:pos="708"/>
          <w:tab w:val="left" w:pos="849" w:leader="none"/>
        </w:tabs>
        <w:spacing w:lineRule="auto" w:line="276"/>
        <w:ind w:left="399" w:right="122" w:hanging="0"/>
        <w:rPr>
          <w:color w:val="000000" w:themeColor="text1"/>
        </w:rPr>
      </w:pPr>
      <w:r>
        <w:rPr>
          <w:sz w:val="24"/>
        </w:rPr>
        <w:t xml:space="preserve">przedstawienie </w:t>
      </w:r>
      <w:r>
        <w:rPr>
          <w:color w:val="000000" w:themeColor="text1"/>
          <w:sz w:val="24"/>
        </w:rPr>
        <w:t>Radzie Pedagogicznej ogólnych wniosków wynikających ze sprawowanego nadzoru pedagogicznego oraz informacje o działalności szkoły,</w:t>
      </w:r>
    </w:p>
    <w:p>
      <w:pPr>
        <w:pStyle w:val="Akapitzlist1"/>
        <w:numPr>
          <w:ilvl w:val="1"/>
          <w:numId w:val="7"/>
        </w:numPr>
        <w:tabs>
          <w:tab w:val="clear" w:pos="708"/>
          <w:tab w:val="left" w:pos="666" w:leader="none"/>
        </w:tabs>
        <w:spacing w:lineRule="auto" w:line="276"/>
        <w:ind w:left="399" w:right="119" w:hanging="0"/>
        <w:rPr>
          <w:color w:val="000000" w:themeColor="text1"/>
        </w:rPr>
      </w:pPr>
      <w:r>
        <w:rPr>
          <w:color w:val="000000" w:themeColor="text1"/>
          <w:sz w:val="24"/>
        </w:rPr>
        <w:t>co najmniej raz w roku dokonanie kontroli mających na celu zapewnienie bezpiecznych warunków korzystania z obiektów należących do przedszkola, a także bezpiecznych i higienicznych warunków, oraz określenie kierunków ich poprawy,</w:t>
      </w:r>
    </w:p>
    <w:p>
      <w:pPr>
        <w:pStyle w:val="Akapitzlist1"/>
        <w:numPr>
          <w:ilvl w:val="1"/>
          <w:numId w:val="7"/>
        </w:numPr>
        <w:tabs>
          <w:tab w:val="clear" w:pos="708"/>
          <w:tab w:val="left" w:pos="693" w:leader="none"/>
        </w:tabs>
        <w:spacing w:lineRule="auto" w:line="276"/>
        <w:ind w:left="399" w:right="124" w:hanging="0"/>
        <w:rPr/>
      </w:pPr>
      <w:r>
        <w:rPr>
          <w:color w:val="000000" w:themeColor="text1"/>
          <w:sz w:val="24"/>
        </w:rPr>
        <w:t>ustalenie ramowego rozkładu dnia na wniosek Rady Pedagogicznej</w:t>
      </w:r>
      <w:r>
        <w:rPr>
          <w:sz w:val="24"/>
        </w:rPr>
        <w:t xml:space="preserve"> z uwzględnieniem zasad ochrony zdrowia i higieny pracy oraz oczekiwań rodziców,</w:t>
      </w:r>
    </w:p>
    <w:p>
      <w:pPr>
        <w:pStyle w:val="Akapitzlist1"/>
        <w:numPr>
          <w:ilvl w:val="1"/>
          <w:numId w:val="7"/>
        </w:numPr>
        <w:tabs>
          <w:tab w:val="clear" w:pos="708"/>
          <w:tab w:val="left" w:pos="700" w:leader="none"/>
        </w:tabs>
        <w:spacing w:lineRule="auto" w:line="276"/>
        <w:ind w:left="399" w:right="120" w:hanging="0"/>
        <w:rPr/>
      </w:pPr>
      <w:r>
        <w:rPr>
          <w:sz w:val="24"/>
        </w:rPr>
        <w:t>przygotowanie arkusza organizacji przedszkola i przedstawienie go do zatwierdzenia organowi prowadzącemu,</w:t>
      </w:r>
    </w:p>
    <w:p>
      <w:pPr>
        <w:pStyle w:val="Akapitzlist1"/>
        <w:numPr>
          <w:ilvl w:val="1"/>
          <w:numId w:val="7"/>
        </w:numPr>
        <w:tabs>
          <w:tab w:val="clear" w:pos="708"/>
          <w:tab w:val="left" w:pos="660" w:leader="none"/>
        </w:tabs>
        <w:spacing w:lineRule="exact" w:line="275"/>
        <w:ind w:left="659" w:hanging="261"/>
        <w:rPr/>
      </w:pPr>
      <w:r>
        <w:rPr>
          <w:sz w:val="24"/>
        </w:rPr>
        <w:t>organizowanie administracyjnej, finansowej i gospodarczej obsługi przedszkola,</w:t>
      </w:r>
    </w:p>
    <w:p>
      <w:pPr>
        <w:pStyle w:val="Akapitzlist1"/>
        <w:numPr>
          <w:ilvl w:val="1"/>
          <w:numId w:val="7"/>
        </w:numPr>
        <w:tabs>
          <w:tab w:val="clear" w:pos="708"/>
          <w:tab w:val="left" w:pos="827" w:leader="none"/>
        </w:tabs>
        <w:spacing w:lineRule="auto" w:line="276" w:before="37" w:after="0"/>
        <w:ind w:left="399" w:right="124" w:hanging="0"/>
        <w:rPr/>
      </w:pPr>
      <w:r>
        <w:rPr>
          <w:sz w:val="24"/>
        </w:rPr>
        <w:t>współpraca z rodzicami, organem prowadzącym oraz instytucjami nadzorującymi i kontrolującymi,</w:t>
      </w:r>
    </w:p>
    <w:p>
      <w:pPr>
        <w:pStyle w:val="Akapitzlist1"/>
        <w:numPr>
          <w:ilvl w:val="1"/>
          <w:numId w:val="7"/>
        </w:numPr>
        <w:tabs>
          <w:tab w:val="clear" w:pos="708"/>
          <w:tab w:val="left" w:pos="806" w:leader="none"/>
        </w:tabs>
        <w:spacing w:lineRule="auto" w:line="276"/>
        <w:ind w:left="399" w:right="125" w:hanging="0"/>
        <w:rPr/>
      </w:pPr>
      <w:r>
        <w:rPr>
          <w:sz w:val="24"/>
        </w:rPr>
        <w:t>kierowanie polityką kadrową przedszkola, zatrudnianie i zwalnianie nauczycieli oraz innych pracowników przedszkola,</w:t>
      </w:r>
    </w:p>
    <w:p>
      <w:pPr>
        <w:pStyle w:val="Akapitzlist1"/>
        <w:numPr>
          <w:ilvl w:val="1"/>
          <w:numId w:val="7"/>
        </w:numPr>
        <w:tabs>
          <w:tab w:val="clear" w:pos="708"/>
          <w:tab w:val="left" w:pos="780" w:leader="none"/>
        </w:tabs>
        <w:spacing w:lineRule="exact" w:line="275"/>
        <w:ind w:left="779" w:hanging="381"/>
        <w:rPr/>
      </w:pPr>
      <w:r>
        <w:rPr>
          <w:sz w:val="24"/>
        </w:rPr>
        <w:t>przyznawanie nagród, udzielanie kar pracownikom,</w:t>
      </w:r>
    </w:p>
    <w:p>
      <w:pPr>
        <w:pStyle w:val="Akapitzlist1"/>
        <w:numPr>
          <w:ilvl w:val="1"/>
          <w:numId w:val="7"/>
        </w:numPr>
        <w:tabs>
          <w:tab w:val="clear" w:pos="708"/>
          <w:tab w:val="left" w:pos="822" w:leader="none"/>
        </w:tabs>
        <w:spacing w:lineRule="auto" w:line="276" w:before="42" w:after="0"/>
        <w:ind w:left="399" w:right="120" w:hanging="0"/>
        <w:jc w:val="left"/>
        <w:rPr/>
      </w:pPr>
      <w:r>
        <w:rPr>
          <w:sz w:val="24"/>
        </w:rPr>
        <w:t>organizowanie w porozumieniu z organem prowadzącym, wczesnego wspomagania rozwoju dziecka,</w:t>
      </w:r>
    </w:p>
    <w:p>
      <w:pPr>
        <w:pStyle w:val="Akapitzlist1"/>
        <w:numPr>
          <w:ilvl w:val="1"/>
          <w:numId w:val="7"/>
        </w:numPr>
        <w:tabs>
          <w:tab w:val="clear" w:pos="708"/>
          <w:tab w:val="left" w:pos="822" w:leader="none"/>
        </w:tabs>
        <w:spacing w:lineRule="auto" w:line="276"/>
        <w:ind w:left="399" w:right="122" w:hanging="0"/>
        <w:jc w:val="left"/>
        <w:rPr/>
      </w:pPr>
      <w:r>
        <w:rPr>
          <w:sz w:val="24"/>
        </w:rPr>
        <w:t>zapewnienie pracownikom właściwych warunków pracy zgodnie z obowiązującymi przepisami,</w:t>
      </w:r>
    </w:p>
    <w:p>
      <w:pPr>
        <w:pStyle w:val="Akapitzlist1"/>
        <w:numPr>
          <w:ilvl w:val="1"/>
          <w:numId w:val="7"/>
        </w:numPr>
        <w:tabs>
          <w:tab w:val="clear" w:pos="708"/>
          <w:tab w:val="left" w:pos="780" w:leader="none"/>
        </w:tabs>
        <w:ind w:left="779" w:hanging="381"/>
        <w:jc w:val="left"/>
        <w:rPr/>
      </w:pPr>
      <w:r>
        <w:rPr>
          <w:sz w:val="24"/>
        </w:rPr>
        <w:t>współdziałanie z organizacjami związkowymi wskazanymi przez pracowników</w:t>
      </w:r>
    </w:p>
    <w:p>
      <w:pPr>
        <w:pStyle w:val="Akapitzlist1"/>
        <w:numPr>
          <w:ilvl w:val="1"/>
          <w:numId w:val="7"/>
        </w:numPr>
        <w:tabs>
          <w:tab w:val="clear" w:pos="708"/>
          <w:tab w:val="left" w:pos="796" w:leader="none"/>
        </w:tabs>
        <w:ind w:left="779" w:hanging="381"/>
        <w:jc w:val="left"/>
        <w:rPr/>
      </w:pPr>
      <w:r>
        <w:rPr>
          <w:sz w:val="24"/>
        </w:rPr>
        <w:t>wykonywanie zadań związanych z zapewnieniem bezpieczeństwa dzieci i nauczycieli w czasie zajęć organizowanych przez przedszkole,</w:t>
      </w:r>
    </w:p>
    <w:p>
      <w:pPr>
        <w:pStyle w:val="Akapitzlist1"/>
        <w:numPr>
          <w:ilvl w:val="1"/>
          <w:numId w:val="7"/>
        </w:numPr>
        <w:tabs>
          <w:tab w:val="clear" w:pos="708"/>
          <w:tab w:val="left" w:pos="780" w:leader="none"/>
        </w:tabs>
        <w:ind w:left="779" w:hanging="381"/>
        <w:jc w:val="left"/>
        <w:rPr/>
      </w:pPr>
      <w:r>
        <w:rPr>
          <w:sz w:val="24"/>
        </w:rPr>
        <w:t>dopuszczanie do użytku programu wychowania przedszkolnego.</w:t>
      </w:r>
    </w:p>
    <w:p>
      <w:pPr>
        <w:pStyle w:val="Akapitzlist1"/>
        <w:numPr>
          <w:ilvl w:val="0"/>
          <w:numId w:val="7"/>
        </w:numPr>
        <w:tabs>
          <w:tab w:val="clear" w:pos="708"/>
          <w:tab w:val="left" w:pos="357" w:leader="none"/>
        </w:tabs>
        <w:spacing w:before="40" w:after="0"/>
        <w:ind w:left="356" w:hanging="241"/>
        <w:jc w:val="left"/>
        <w:rPr/>
      </w:pPr>
      <w:r>
        <w:rPr>
          <w:sz w:val="24"/>
        </w:rPr>
        <w:t>Dyrektor wykonuje inne działania wynikające z przepisów szczegółowych:</w:t>
      </w:r>
    </w:p>
    <w:p>
      <w:pPr>
        <w:pStyle w:val="Akapitzlist1"/>
        <w:numPr>
          <w:ilvl w:val="1"/>
          <w:numId w:val="7"/>
        </w:numPr>
        <w:tabs>
          <w:tab w:val="clear" w:pos="708"/>
          <w:tab w:val="left" w:pos="660" w:leader="none"/>
        </w:tabs>
        <w:spacing w:before="41" w:after="0"/>
        <w:ind w:left="659" w:hanging="261"/>
        <w:jc w:val="left"/>
        <w:rPr/>
      </w:pPr>
      <w:r>
        <w:rPr>
          <w:sz w:val="24"/>
        </w:rPr>
        <w:t>wykonuje uchwały Rady Miasta Szczecin w zakresie działalności przedszkola,</w:t>
      </w:r>
    </w:p>
    <w:p>
      <w:pPr>
        <w:pStyle w:val="Akapitzlist1"/>
        <w:numPr>
          <w:ilvl w:val="1"/>
          <w:numId w:val="7"/>
        </w:numPr>
        <w:tabs>
          <w:tab w:val="clear" w:pos="708"/>
          <w:tab w:val="left" w:pos="683" w:leader="none"/>
        </w:tabs>
        <w:spacing w:lineRule="auto" w:line="276" w:before="44" w:after="0"/>
        <w:ind w:left="399" w:right="119" w:hanging="0"/>
        <w:jc w:val="left"/>
        <w:rPr/>
      </w:pPr>
      <w:r>
        <w:rPr>
          <w:sz w:val="24"/>
        </w:rPr>
        <w:t>współpracuje z instytucjami i organizacjami działającymi na rzecz pomocy dzieciom i ich rodzinom,</w:t>
      </w:r>
    </w:p>
    <w:p>
      <w:pPr>
        <w:pStyle w:val="Akapitzlist1"/>
        <w:numPr>
          <w:ilvl w:val="1"/>
          <w:numId w:val="7"/>
        </w:numPr>
        <w:tabs>
          <w:tab w:val="clear" w:pos="708"/>
          <w:tab w:val="left" w:pos="660" w:leader="none"/>
        </w:tabs>
        <w:spacing w:lineRule="exact" w:line="275"/>
        <w:ind w:left="659" w:hanging="261"/>
        <w:jc w:val="left"/>
        <w:rPr/>
      </w:pPr>
      <w:r>
        <w:rPr>
          <w:sz w:val="24"/>
        </w:rPr>
        <w:t>organizuje proces rekrutacji do przedszkola w oparciu o odrębne przepisy.</w:t>
      </w:r>
    </w:p>
    <w:p>
      <w:pPr>
        <w:pStyle w:val="Akapitzlist1"/>
        <w:tabs>
          <w:tab w:val="clear" w:pos="708"/>
          <w:tab w:val="left" w:pos="780" w:leader="none"/>
        </w:tabs>
        <w:ind w:left="0" w:hanging="0"/>
        <w:jc w:val="left"/>
        <w:rPr/>
      </w:pPr>
      <w:r>
        <w:rPr/>
      </w:r>
    </w:p>
    <w:p>
      <w:pPr>
        <w:pStyle w:val="Akapitzlist1"/>
        <w:tabs>
          <w:tab w:val="clear" w:pos="708"/>
          <w:tab w:val="left" w:pos="780" w:leader="none"/>
        </w:tabs>
        <w:ind w:left="0" w:hanging="0"/>
        <w:jc w:val="left"/>
        <w:rPr/>
      </w:pPr>
      <w:r>
        <w:rPr/>
      </w:r>
    </w:p>
    <w:p>
      <w:pPr>
        <w:pStyle w:val="Tretekstu"/>
        <w:ind w:left="4501" w:hanging="0"/>
        <w:rPr/>
      </w:pPr>
      <w:r>
        <w:rPr/>
        <w:t>§ 9</w:t>
      </w:r>
    </w:p>
    <w:p>
      <w:pPr>
        <w:pStyle w:val="Akapitzlist1"/>
        <w:numPr>
          <w:ilvl w:val="0"/>
          <w:numId w:val="9"/>
        </w:numPr>
        <w:tabs>
          <w:tab w:val="clear" w:pos="708"/>
          <w:tab w:val="left" w:pos="751" w:leader="none"/>
          <w:tab w:val="left" w:pos="752" w:leader="none"/>
        </w:tabs>
        <w:ind w:left="752" w:hanging="543"/>
        <w:jc w:val="left"/>
        <w:rPr>
          <w:sz w:val="24"/>
          <w:szCs w:val="24"/>
        </w:rPr>
      </w:pPr>
      <w:r>
        <w:rPr>
          <w:sz w:val="24"/>
          <w:szCs w:val="24"/>
        </w:rPr>
        <w:t xml:space="preserve">W przedszkolu utworzone </w:t>
      </w:r>
      <w:r>
        <w:rPr>
          <w:spacing w:val="-3"/>
          <w:sz w:val="24"/>
          <w:szCs w:val="24"/>
        </w:rPr>
        <w:t xml:space="preserve">jest </w:t>
      </w:r>
      <w:r>
        <w:rPr>
          <w:sz w:val="24"/>
          <w:szCs w:val="24"/>
        </w:rPr>
        <w:t>stanowisko Wicedyrektora.</w:t>
      </w:r>
    </w:p>
    <w:p>
      <w:pPr>
        <w:pStyle w:val="Akapitzlist1"/>
        <w:numPr>
          <w:ilvl w:val="0"/>
          <w:numId w:val="9"/>
        </w:numPr>
        <w:tabs>
          <w:tab w:val="clear" w:pos="708"/>
          <w:tab w:val="left" w:pos="751" w:leader="none"/>
          <w:tab w:val="left" w:pos="752" w:leader="none"/>
        </w:tabs>
        <w:ind w:left="752" w:hanging="543"/>
        <w:jc w:val="left"/>
        <w:rPr>
          <w:sz w:val="24"/>
          <w:szCs w:val="24"/>
        </w:rPr>
      </w:pPr>
      <w:r>
        <w:rPr>
          <w:sz w:val="24"/>
          <w:szCs w:val="24"/>
        </w:rPr>
        <w:t>Powierzenie stanowiska Wicedyrektora i odwołania z niego dokonuje Dyrektor przedszkola po zasięgnięciu opinii Rady Pedagogicznej i organu prowadzącego;</w:t>
      </w:r>
    </w:p>
    <w:p>
      <w:pPr>
        <w:pStyle w:val="Akapitzlist1"/>
        <w:numPr>
          <w:ilvl w:val="0"/>
          <w:numId w:val="9"/>
        </w:numPr>
        <w:tabs>
          <w:tab w:val="clear" w:pos="708"/>
          <w:tab w:val="left" w:pos="751" w:leader="none"/>
          <w:tab w:val="left" w:pos="752" w:leader="none"/>
        </w:tabs>
        <w:spacing w:before="3" w:after="0"/>
        <w:ind w:left="752" w:hanging="543"/>
        <w:jc w:val="left"/>
        <w:rPr>
          <w:sz w:val="24"/>
          <w:szCs w:val="24"/>
        </w:rPr>
      </w:pPr>
      <w:r>
        <w:rPr>
          <w:sz w:val="24"/>
          <w:szCs w:val="24"/>
        </w:rPr>
        <w:t>Zakres kompetencji dla stanowiska Wicedyrektora ustala Dyrektor Przedszkola;</w:t>
      </w:r>
    </w:p>
    <w:p>
      <w:pPr>
        <w:pStyle w:val="Akapitzlist1"/>
        <w:numPr>
          <w:ilvl w:val="0"/>
          <w:numId w:val="9"/>
        </w:numPr>
        <w:tabs>
          <w:tab w:val="clear" w:pos="708"/>
          <w:tab w:val="left" w:pos="751" w:leader="none"/>
          <w:tab w:val="left" w:pos="752" w:leader="none"/>
        </w:tabs>
        <w:spacing w:before="117" w:after="0"/>
        <w:ind w:left="752" w:hanging="543"/>
        <w:jc w:val="left"/>
        <w:rPr>
          <w:sz w:val="24"/>
          <w:szCs w:val="24"/>
        </w:rPr>
      </w:pPr>
      <w:r>
        <w:rPr>
          <w:sz w:val="24"/>
          <w:szCs w:val="24"/>
        </w:rPr>
        <w:t xml:space="preserve">Do głównych zadań Wicedyrektora </w:t>
      </w:r>
      <w:r>
        <w:rPr>
          <w:spacing w:val="-3"/>
          <w:sz w:val="24"/>
          <w:szCs w:val="24"/>
        </w:rPr>
        <w:t>należy:</w:t>
      </w:r>
    </w:p>
    <w:p>
      <w:pPr>
        <w:pStyle w:val="NoSpacing"/>
        <w:numPr>
          <w:ilvl w:val="1"/>
          <w:numId w:val="5"/>
        </w:numPr>
        <w:rPr>
          <w:sz w:val="24"/>
          <w:szCs w:val="24"/>
        </w:rPr>
      </w:pPr>
      <w:r>
        <w:rPr>
          <w:sz w:val="24"/>
          <w:szCs w:val="24"/>
        </w:rPr>
        <w:t>wykonywanie zadań zgodnie z ustalonym podziałem kompetencji pomiędzy nim, a Dyrektorem;</w:t>
      </w:r>
    </w:p>
    <w:p>
      <w:pPr>
        <w:pStyle w:val="NoSpacing"/>
        <w:numPr>
          <w:ilvl w:val="1"/>
          <w:numId w:val="5"/>
        </w:numPr>
        <w:rPr>
          <w:sz w:val="24"/>
          <w:szCs w:val="24"/>
        </w:rPr>
      </w:pPr>
      <w:r>
        <w:rPr>
          <w:sz w:val="24"/>
          <w:szCs w:val="24"/>
        </w:rPr>
        <w:t>organizowanie zastępstw za nieobecne nauczycielki w poszczególnych grupach;</w:t>
      </w:r>
    </w:p>
    <w:p>
      <w:pPr>
        <w:pStyle w:val="NoSpacing"/>
        <w:numPr>
          <w:ilvl w:val="1"/>
          <w:numId w:val="5"/>
        </w:numPr>
        <w:rPr>
          <w:sz w:val="24"/>
          <w:szCs w:val="24"/>
        </w:rPr>
      </w:pPr>
      <w:r>
        <w:rPr>
          <w:sz w:val="24"/>
          <w:szCs w:val="24"/>
        </w:rPr>
        <w:t>organizowanie i kontrolowanie pracy w przedszkolu w zakresie ustalonym przez Dyrektora;</w:t>
      </w:r>
    </w:p>
    <w:p>
      <w:pPr>
        <w:pStyle w:val="NoSpacing"/>
        <w:numPr>
          <w:ilvl w:val="1"/>
          <w:numId w:val="5"/>
        </w:numPr>
        <w:rPr>
          <w:sz w:val="24"/>
          <w:szCs w:val="24"/>
        </w:rPr>
      </w:pPr>
      <w:r>
        <w:rPr>
          <w:sz w:val="24"/>
          <w:szCs w:val="24"/>
        </w:rPr>
        <w:t>udzielanie niezbędnego instruktażu i wspieranie  nauczycieli w pracy pedagogicznej;</w:t>
      </w:r>
    </w:p>
    <w:p>
      <w:pPr>
        <w:pStyle w:val="NoSpacing"/>
        <w:numPr>
          <w:ilvl w:val="1"/>
          <w:numId w:val="5"/>
        </w:numPr>
        <w:rPr>
          <w:sz w:val="24"/>
          <w:szCs w:val="24"/>
        </w:rPr>
      </w:pPr>
      <w:r>
        <w:rPr>
          <w:sz w:val="24"/>
          <w:szCs w:val="24"/>
        </w:rPr>
        <w:t>kontrolowanie zapisów w dziennikach zajęć oraz pozostałej dokumentacji pedagogicznej;</w:t>
      </w:r>
    </w:p>
    <w:p>
      <w:pPr>
        <w:pStyle w:val="NoSpacing"/>
        <w:numPr>
          <w:ilvl w:val="1"/>
          <w:numId w:val="5"/>
        </w:numPr>
        <w:rPr>
          <w:sz w:val="24"/>
          <w:szCs w:val="24"/>
        </w:rPr>
      </w:pPr>
      <w:r>
        <w:rPr>
          <w:sz w:val="24"/>
          <w:szCs w:val="24"/>
        </w:rPr>
        <w:t>pomaganie w prowadzeniu dokumentacji placówki w zakresie ustalonym przez Dyrektora;</w:t>
      </w:r>
    </w:p>
    <w:p>
      <w:pPr>
        <w:pStyle w:val="NoSpacing"/>
        <w:numPr>
          <w:ilvl w:val="1"/>
          <w:numId w:val="5"/>
        </w:numPr>
        <w:rPr>
          <w:sz w:val="24"/>
          <w:szCs w:val="24"/>
        </w:rPr>
      </w:pPr>
      <w:r>
        <w:rPr>
          <w:sz w:val="24"/>
          <w:szCs w:val="24"/>
        </w:rPr>
        <w:t>pomaganie Dyrektorowi we współpracy z Radą Rodziców;</w:t>
      </w:r>
    </w:p>
    <w:p>
      <w:pPr>
        <w:pStyle w:val="NoSpacing"/>
        <w:numPr>
          <w:ilvl w:val="1"/>
          <w:numId w:val="5"/>
        </w:numPr>
        <w:rPr>
          <w:sz w:val="24"/>
          <w:szCs w:val="24"/>
        </w:rPr>
      </w:pPr>
      <w:r>
        <w:rPr>
          <w:sz w:val="24"/>
          <w:szCs w:val="24"/>
        </w:rPr>
        <w:t>sprawowanie całkowitego nadzoru nad placówką w przypadku nieobecności Dyrektora;</w:t>
      </w:r>
    </w:p>
    <w:p>
      <w:pPr>
        <w:pStyle w:val="NoSpacing"/>
        <w:numPr>
          <w:ilvl w:val="1"/>
          <w:numId w:val="5"/>
        </w:numPr>
        <w:rPr>
          <w:sz w:val="24"/>
          <w:szCs w:val="24"/>
        </w:rPr>
      </w:pPr>
      <w:r>
        <w:rPr>
          <w:sz w:val="24"/>
          <w:szCs w:val="24"/>
        </w:rPr>
        <w:t>wykonywanie innych czynności zleconych przez Dyrektora.</w:t>
      </w:r>
    </w:p>
    <w:p>
      <w:pPr>
        <w:pStyle w:val="NoSpacing"/>
        <w:rPr>
          <w:sz w:val="24"/>
          <w:szCs w:val="24"/>
        </w:rPr>
      </w:pPr>
      <w:r>
        <w:rPr>
          <w:sz w:val="24"/>
          <w:szCs w:val="24"/>
        </w:rPr>
      </w:r>
    </w:p>
    <w:p>
      <w:pPr>
        <w:pStyle w:val="NoSpacing"/>
        <w:rPr>
          <w:sz w:val="24"/>
          <w:szCs w:val="24"/>
        </w:rPr>
      </w:pPr>
      <w:r>
        <w:rPr>
          <w:sz w:val="24"/>
          <w:szCs w:val="24"/>
        </w:rPr>
      </w:r>
    </w:p>
    <w:p>
      <w:pPr>
        <w:pStyle w:val="Tretekstu"/>
        <w:ind w:left="0" w:hanging="0"/>
        <w:jc w:val="center"/>
        <w:rPr/>
      </w:pPr>
      <w:r>
        <w:rPr/>
        <w:t>§ 10</w:t>
      </w:r>
    </w:p>
    <w:p>
      <w:pPr>
        <w:pStyle w:val="Akapitzlist1"/>
        <w:numPr>
          <w:ilvl w:val="0"/>
          <w:numId w:val="10"/>
        </w:numPr>
        <w:tabs>
          <w:tab w:val="clear" w:pos="708"/>
          <w:tab w:val="left" w:pos="369" w:leader="none"/>
        </w:tabs>
        <w:spacing w:lineRule="auto" w:line="276" w:before="41" w:after="0"/>
        <w:ind w:left="116" w:right="122" w:hanging="0"/>
        <w:jc w:val="left"/>
        <w:rPr/>
      </w:pPr>
      <w:r>
        <w:rPr>
          <w:sz w:val="24"/>
        </w:rPr>
        <w:t>Rada Pedagogiczna jest kolegialnym organem przedszkola realizującym statutowe zadania dotyczące kształcenia, wychowania i opieki.</w:t>
      </w:r>
    </w:p>
    <w:p>
      <w:pPr>
        <w:pStyle w:val="Akapitzlist1"/>
        <w:numPr>
          <w:ilvl w:val="0"/>
          <w:numId w:val="10"/>
        </w:numPr>
        <w:tabs>
          <w:tab w:val="clear" w:pos="708"/>
          <w:tab w:val="left" w:pos="357" w:leader="none"/>
        </w:tabs>
        <w:spacing w:lineRule="exact" w:line="275"/>
        <w:ind w:left="356" w:hanging="241"/>
        <w:jc w:val="left"/>
        <w:rPr/>
      </w:pPr>
      <w:r>
        <w:rPr>
          <w:sz w:val="24"/>
        </w:rPr>
        <w:t>Do kompetencji stanowiących Rady Pedagogicznej należy:</w:t>
      </w:r>
    </w:p>
    <w:p>
      <w:pPr>
        <w:pStyle w:val="Akapitzlist1"/>
        <w:numPr>
          <w:ilvl w:val="1"/>
          <w:numId w:val="10"/>
        </w:numPr>
        <w:tabs>
          <w:tab w:val="clear" w:pos="708"/>
          <w:tab w:val="left" w:pos="660" w:leader="none"/>
        </w:tabs>
        <w:spacing w:before="43" w:after="0"/>
        <w:ind w:left="659" w:hanging="261"/>
        <w:jc w:val="left"/>
        <w:rPr/>
      </w:pPr>
      <w:r>
        <w:rPr>
          <w:sz w:val="24"/>
        </w:rPr>
        <w:t>zatwierdzenie planów pracy przedszkola i organizacji pracy przedszkola,</w:t>
      </w:r>
    </w:p>
    <w:p>
      <w:pPr>
        <w:pStyle w:val="Akapitzlist1"/>
        <w:numPr>
          <w:ilvl w:val="1"/>
          <w:numId w:val="10"/>
        </w:numPr>
        <w:tabs>
          <w:tab w:val="clear" w:pos="708"/>
          <w:tab w:val="left" w:pos="660" w:leader="none"/>
        </w:tabs>
        <w:spacing w:before="41" w:after="0"/>
        <w:ind w:left="659" w:hanging="261"/>
        <w:jc w:val="left"/>
        <w:rPr/>
      </w:pPr>
      <w:r>
        <w:rPr>
          <w:sz w:val="24"/>
        </w:rPr>
        <w:t>podejmowanie uchwał w sprawie eksperymentów w przedszkolu,</w:t>
      </w:r>
    </w:p>
    <w:p>
      <w:pPr>
        <w:pStyle w:val="Akapitzlist1"/>
        <w:numPr>
          <w:ilvl w:val="1"/>
          <w:numId w:val="10"/>
        </w:numPr>
        <w:tabs>
          <w:tab w:val="clear" w:pos="708"/>
          <w:tab w:val="left" w:pos="660" w:leader="none"/>
        </w:tabs>
        <w:spacing w:before="41" w:after="0"/>
        <w:ind w:left="659" w:hanging="261"/>
        <w:jc w:val="left"/>
        <w:rPr/>
      </w:pPr>
      <w:r>
        <w:rPr>
          <w:sz w:val="24"/>
        </w:rPr>
        <w:t>ustalenie organizacji doskonalenia zawodowego nauczycieli,</w:t>
      </w:r>
    </w:p>
    <w:p>
      <w:pPr>
        <w:pStyle w:val="Akapitzlist1"/>
        <w:numPr>
          <w:ilvl w:val="1"/>
          <w:numId w:val="10"/>
        </w:numPr>
        <w:tabs>
          <w:tab w:val="clear" w:pos="708"/>
          <w:tab w:val="left" w:pos="660" w:leader="none"/>
        </w:tabs>
        <w:spacing w:before="41" w:after="0"/>
        <w:ind w:left="659" w:hanging="261"/>
        <w:jc w:val="left"/>
        <w:rPr/>
      </w:pPr>
      <w:r>
        <w:rPr>
          <w:sz w:val="24"/>
        </w:rPr>
        <w:t>uchwalenie statutu przedszkola,</w:t>
      </w:r>
    </w:p>
    <w:p>
      <w:pPr>
        <w:pStyle w:val="Akapitzlist1"/>
        <w:numPr>
          <w:ilvl w:val="1"/>
          <w:numId w:val="10"/>
        </w:numPr>
        <w:tabs>
          <w:tab w:val="clear" w:pos="708"/>
          <w:tab w:val="left" w:pos="660" w:leader="none"/>
        </w:tabs>
        <w:spacing w:before="40" w:after="0"/>
        <w:ind w:left="659" w:hanging="261"/>
        <w:jc w:val="left"/>
        <w:rPr/>
      </w:pPr>
      <w:r>
        <w:rPr>
          <w:sz w:val="24"/>
        </w:rPr>
        <w:t>podejmowanie uchwał w sprawach skreślenia z listy wychowanków,</w:t>
      </w:r>
    </w:p>
    <w:p>
      <w:pPr>
        <w:pStyle w:val="Akapitzlist1"/>
        <w:numPr>
          <w:ilvl w:val="1"/>
          <w:numId w:val="10"/>
        </w:numPr>
        <w:tabs>
          <w:tab w:val="clear" w:pos="708"/>
          <w:tab w:val="left" w:pos="813" w:leader="none"/>
        </w:tabs>
        <w:spacing w:lineRule="auto" w:line="276" w:before="44" w:after="0"/>
        <w:ind w:left="399" w:right="125" w:hanging="0"/>
        <w:rPr/>
      </w:pPr>
      <w:r>
        <w:rPr>
          <w:sz w:val="24"/>
        </w:rPr>
        <w:t>ustalanie sposobu wykorzystania wyników nadzoru pedagogicznego, w tym sprawowanego nad przedszkolem przez organ sprawujący nadzór pedagogiczny, w celu doskonalenia pracy przedszkola.</w:t>
      </w:r>
    </w:p>
    <w:p>
      <w:pPr>
        <w:pStyle w:val="Akapitzlist1"/>
        <w:numPr>
          <w:ilvl w:val="0"/>
          <w:numId w:val="10"/>
        </w:numPr>
        <w:tabs>
          <w:tab w:val="clear" w:pos="708"/>
          <w:tab w:val="left" w:pos="357" w:leader="none"/>
        </w:tabs>
        <w:spacing w:lineRule="exact" w:line="274"/>
        <w:ind w:left="356" w:hanging="241"/>
        <w:rPr/>
      </w:pPr>
      <w:r>
        <w:rPr>
          <w:sz w:val="24"/>
        </w:rPr>
        <w:t>Rada Pedagogiczna opiniuje  w szczególności:</w:t>
      </w:r>
    </w:p>
    <w:p>
      <w:pPr>
        <w:pStyle w:val="Akapitzlist1"/>
        <w:numPr>
          <w:ilvl w:val="1"/>
          <w:numId w:val="10"/>
        </w:numPr>
        <w:tabs>
          <w:tab w:val="clear" w:pos="708"/>
          <w:tab w:val="left" w:pos="722" w:leader="none"/>
        </w:tabs>
        <w:spacing w:lineRule="auto" w:line="276" w:before="43" w:after="0"/>
        <w:ind w:left="399" w:right="120" w:hanging="0"/>
        <w:rPr/>
      </w:pPr>
      <w:r>
        <w:rPr>
          <w:sz w:val="24"/>
        </w:rPr>
        <w:t>organizację pracy przedszkola w tym przede wszystkim organizację tygodniowego rozkładu zajęć, ramowego rozkładu dnia poszczególnych oddziałów, uwzględniając potrzeby i zainteresowania dzieci,</w:t>
      </w:r>
    </w:p>
    <w:p>
      <w:pPr>
        <w:pStyle w:val="Akapitzlist1"/>
        <w:numPr>
          <w:ilvl w:val="1"/>
          <w:numId w:val="10"/>
        </w:numPr>
        <w:tabs>
          <w:tab w:val="clear" w:pos="708"/>
          <w:tab w:val="left" w:pos="660" w:leader="none"/>
        </w:tabs>
        <w:spacing w:lineRule="exact" w:line="275"/>
        <w:ind w:left="659" w:hanging="261"/>
        <w:rPr/>
      </w:pPr>
      <w:r>
        <w:rPr>
          <w:sz w:val="24"/>
        </w:rPr>
        <w:t>projekt planu finansowego przedszkola,</w:t>
      </w:r>
    </w:p>
    <w:p>
      <w:pPr>
        <w:pStyle w:val="Akapitzlist1"/>
        <w:numPr>
          <w:ilvl w:val="1"/>
          <w:numId w:val="10"/>
        </w:numPr>
        <w:tabs>
          <w:tab w:val="clear" w:pos="708"/>
          <w:tab w:val="left" w:pos="717" w:leader="none"/>
        </w:tabs>
        <w:spacing w:lineRule="auto" w:line="276" w:before="43" w:after="0"/>
        <w:ind w:left="399" w:right="121" w:hanging="0"/>
        <w:rPr/>
      </w:pPr>
      <w:r>
        <w:rPr>
          <w:sz w:val="24"/>
        </w:rPr>
        <w:t>propozycje dyrektora w sprawach przydziału nauczycielom stałych prac i zajęć, w ramach wynagrodzenia zasadniczego oraz dodatkowo płatnych zajęć dydaktycznych, wychowawczych i opiekuńczych,</w:t>
      </w:r>
    </w:p>
    <w:p>
      <w:pPr>
        <w:pStyle w:val="Akapitzlist1"/>
        <w:numPr>
          <w:ilvl w:val="1"/>
          <w:numId w:val="10"/>
        </w:numPr>
        <w:tabs>
          <w:tab w:val="clear" w:pos="708"/>
          <w:tab w:val="left" w:pos="660" w:leader="none"/>
        </w:tabs>
        <w:spacing w:lineRule="exact" w:line="274"/>
        <w:ind w:left="659" w:hanging="261"/>
        <w:rPr/>
      </w:pPr>
      <w:r>
        <w:rPr>
          <w:sz w:val="24"/>
        </w:rPr>
        <w:t>wnioski nauczycieli w sprawie doskonalenia organizacji pracy przedszkola.</w:t>
      </w:r>
    </w:p>
    <w:p>
      <w:pPr>
        <w:pStyle w:val="Akapitzlist1"/>
        <w:numPr>
          <w:ilvl w:val="0"/>
          <w:numId w:val="10"/>
        </w:numPr>
        <w:tabs>
          <w:tab w:val="clear" w:pos="708"/>
          <w:tab w:val="left" w:pos="412" w:leader="none"/>
        </w:tabs>
        <w:spacing w:lineRule="auto" w:line="276" w:before="43" w:after="0"/>
        <w:ind w:left="116" w:right="118" w:hanging="0"/>
        <w:rPr/>
      </w:pPr>
      <w:r>
        <w:rPr>
          <w:sz w:val="24"/>
        </w:rPr>
        <w:t>Przedstawiciele Rady Pedagogicznej (zespół) przygotowują projekt statutu przedszkola oraz jego nowelizację i przedstawiają do uchwalenia Radzie Pedagogicznej.</w:t>
      </w:r>
    </w:p>
    <w:p>
      <w:pPr>
        <w:pStyle w:val="Akapitzlist1"/>
        <w:numPr>
          <w:ilvl w:val="0"/>
          <w:numId w:val="10"/>
        </w:numPr>
        <w:tabs>
          <w:tab w:val="clear" w:pos="708"/>
          <w:tab w:val="left" w:pos="359" w:leader="none"/>
        </w:tabs>
        <w:spacing w:lineRule="auto" w:line="276"/>
        <w:ind w:left="116" w:right="114" w:hanging="0"/>
        <w:rPr/>
      </w:pPr>
      <w:r>
        <w:rPr>
          <w:sz w:val="24"/>
        </w:rPr>
        <w:t>Rada Pedagogiczna może występować z umotywowanym wnioskiem do Prezydenta Miasta w Szczecinie o odwołanie z funkcji Dyrektora.</w:t>
      </w:r>
    </w:p>
    <w:p>
      <w:pPr>
        <w:pStyle w:val="Akapitzlist1"/>
        <w:numPr>
          <w:ilvl w:val="0"/>
          <w:numId w:val="10"/>
        </w:numPr>
        <w:tabs>
          <w:tab w:val="clear" w:pos="708"/>
          <w:tab w:val="left" w:pos="366" w:leader="none"/>
        </w:tabs>
        <w:spacing w:lineRule="auto" w:line="276" w:before="1" w:after="0"/>
        <w:ind w:left="116" w:right="114" w:hanging="0"/>
        <w:rPr/>
      </w:pPr>
      <w:r>
        <w:rPr>
          <w:sz w:val="24"/>
        </w:rPr>
        <w:t>Rada Pedagogiczna wybiera dwóch przedstawicieli do komisji konkursowej na stanowisko dyrektora przedszkola. Wyboru dokonuje się zwykłą większością głosów w obecności co najmniej połowy członków Rady.</w:t>
      </w:r>
    </w:p>
    <w:p>
      <w:pPr>
        <w:pStyle w:val="Akapitzlist1"/>
        <w:numPr>
          <w:ilvl w:val="0"/>
          <w:numId w:val="10"/>
        </w:numPr>
        <w:tabs>
          <w:tab w:val="clear" w:pos="708"/>
          <w:tab w:val="left" w:pos="381" w:leader="none"/>
        </w:tabs>
        <w:spacing w:lineRule="auto" w:line="276"/>
        <w:ind w:left="116" w:right="120" w:hanging="0"/>
        <w:rPr/>
      </w:pPr>
      <w:r>
        <w:rPr>
          <w:sz w:val="24"/>
        </w:rPr>
        <w:t>Uchwały Rady Pedagogicznej są podejmowane zwykłą większością głosów, w obecności co najmniej połowy jej członków.</w:t>
      </w:r>
    </w:p>
    <w:p>
      <w:pPr>
        <w:pStyle w:val="Akapitzlist1"/>
        <w:numPr>
          <w:ilvl w:val="0"/>
          <w:numId w:val="10"/>
        </w:numPr>
        <w:tabs>
          <w:tab w:val="clear" w:pos="708"/>
          <w:tab w:val="left" w:pos="371" w:leader="none"/>
        </w:tabs>
        <w:spacing w:lineRule="auto" w:line="276"/>
        <w:ind w:left="116" w:right="113" w:hanging="0"/>
        <w:rPr/>
      </w:pPr>
      <w:r>
        <w:rPr>
          <w:sz w:val="24"/>
        </w:rPr>
        <w:t>Dyrektor przedszkola wstrzymuje wykonywanie uchwał Rady Pedagogicznej niezgodnych z przepisami prawa. O wstrzymaniu wykonania uchwały dyrektor niezwłocznie zawiadamia organ prowadzący oraz organ sprawujący nadzór pedagogiczny.</w:t>
      </w:r>
    </w:p>
    <w:p>
      <w:pPr>
        <w:pStyle w:val="Akapitzlist1"/>
        <w:numPr>
          <w:ilvl w:val="0"/>
          <w:numId w:val="10"/>
        </w:numPr>
        <w:tabs>
          <w:tab w:val="clear" w:pos="708"/>
          <w:tab w:val="left" w:pos="357" w:leader="none"/>
        </w:tabs>
        <w:spacing w:lineRule="exact" w:line="274"/>
        <w:ind w:left="356" w:hanging="241"/>
        <w:rPr/>
      </w:pPr>
      <w:r>
        <w:rPr>
          <w:sz w:val="24"/>
        </w:rPr>
        <w:t>Rada Pedagogiczna ustala regulamin swojej działalności.</w:t>
      </w:r>
    </w:p>
    <w:p>
      <w:pPr>
        <w:sectPr>
          <w:type w:val="nextPage"/>
          <w:pgSz w:w="11906" w:h="16838"/>
          <w:pgMar w:left="1300" w:right="1300" w:header="0" w:top="1320" w:footer="0" w:bottom="280" w:gutter="0"/>
          <w:pgNumType w:fmt="decimal"/>
          <w:formProt w:val="false"/>
          <w:textDirection w:val="lrTb"/>
          <w:docGrid w:type="default" w:linePitch="100" w:charSpace="8192"/>
        </w:sectPr>
        <w:pStyle w:val="Akapitzlist1"/>
        <w:numPr>
          <w:ilvl w:val="0"/>
          <w:numId w:val="10"/>
        </w:numPr>
        <w:tabs>
          <w:tab w:val="clear" w:pos="708"/>
          <w:tab w:val="left" w:pos="477" w:leader="none"/>
        </w:tabs>
        <w:spacing w:before="43" w:after="0"/>
        <w:ind w:left="476" w:hanging="361"/>
        <w:rPr/>
      </w:pPr>
      <w:r>
        <w:rPr>
          <w:sz w:val="24"/>
        </w:rPr>
        <w:t>Zebrania Rady Pedagogicznej są protokołowane w księdze protokołów.</w:t>
      </w:r>
    </w:p>
    <w:p>
      <w:pPr>
        <w:pStyle w:val="Akapitzlist1"/>
        <w:tabs>
          <w:tab w:val="clear" w:pos="708"/>
          <w:tab w:val="left" w:pos="499" w:leader="none"/>
        </w:tabs>
        <w:spacing w:lineRule="auto" w:line="276" w:before="72" w:after="0"/>
        <w:ind w:left="116" w:right="118" w:hanging="0"/>
        <w:rPr>
          <w:sz w:val="24"/>
        </w:rPr>
      </w:pPr>
      <w:r>
        <w:rPr>
          <w:sz w:val="24"/>
        </w:rPr>
        <w:t>11.Osoby biorące udział w zebraniu Rady Pedagogicznej są zobowiązane do nieujawniania spraw poruszanych na tym zebraniu,  w szczególności które mogą:</w:t>
      </w:r>
    </w:p>
    <w:p>
      <w:pPr>
        <w:pStyle w:val="Akapitzlist1"/>
        <w:tabs>
          <w:tab w:val="clear" w:pos="708"/>
          <w:tab w:val="left" w:pos="499" w:leader="none"/>
        </w:tabs>
        <w:spacing w:lineRule="auto" w:line="276" w:before="72" w:after="0"/>
        <w:ind w:left="116" w:right="118" w:hanging="0"/>
        <w:rPr>
          <w:sz w:val="24"/>
        </w:rPr>
      </w:pPr>
      <w:r>
        <w:rPr>
          <w:sz w:val="24"/>
        </w:rPr>
        <w:t>1) Naruszyć dobra osobiste wychowanków lub ich rodziców, a także nauczycieli i innych pracowników przedszkola.</w:t>
      </w:r>
    </w:p>
    <w:p>
      <w:pPr>
        <w:pStyle w:val="Akapitzlist1"/>
        <w:tabs>
          <w:tab w:val="clear" w:pos="708"/>
          <w:tab w:val="left" w:pos="499" w:leader="none"/>
        </w:tabs>
        <w:spacing w:lineRule="auto" w:line="276" w:before="72" w:after="0"/>
        <w:ind w:left="116" w:right="118" w:hanging="0"/>
        <w:rPr>
          <w:sz w:val="24"/>
        </w:rPr>
      </w:pPr>
      <w:r>
        <w:rPr>
          <w:sz w:val="24"/>
        </w:rPr>
        <w:t>2) Negatywnie wpłynąć na wizerunek lub funkcjonowanie placówki.</w:t>
      </w:r>
    </w:p>
    <w:p>
      <w:pPr>
        <w:pStyle w:val="Akapitzlist1"/>
        <w:tabs>
          <w:tab w:val="clear" w:pos="708"/>
          <w:tab w:val="left" w:pos="780" w:leader="none"/>
        </w:tabs>
        <w:ind w:left="0" w:hanging="0"/>
        <w:jc w:val="left"/>
        <w:rPr/>
      </w:pPr>
      <w:r>
        <w:rPr/>
      </w:r>
    </w:p>
    <w:p>
      <w:pPr>
        <w:pStyle w:val="Tretekstu"/>
        <w:spacing w:before="1" w:after="0"/>
        <w:ind w:left="4441" w:hanging="0"/>
        <w:jc w:val="both"/>
        <w:rPr/>
      </w:pPr>
      <w:r>
        <w:rPr/>
        <w:t>§ 11</w:t>
      </w:r>
    </w:p>
    <w:p>
      <w:pPr>
        <w:pStyle w:val="Akapitzlist1"/>
        <w:numPr>
          <w:ilvl w:val="0"/>
          <w:numId w:val="11"/>
        </w:numPr>
        <w:tabs>
          <w:tab w:val="clear" w:pos="708"/>
          <w:tab w:val="left" w:pos="362" w:leader="none"/>
        </w:tabs>
        <w:spacing w:lineRule="auto" w:line="276" w:before="43" w:after="0"/>
        <w:ind w:left="116" w:right="114" w:hanging="0"/>
        <w:rPr/>
      </w:pPr>
      <w:r>
        <w:rPr>
          <w:sz w:val="24"/>
        </w:rPr>
        <w:t>Rada Rodziców Przedszkola jest organem kolegialnym przedszkola i stanowi reprezentację rodziców dzieci uczęszczających do przedszkola.</w:t>
      </w:r>
    </w:p>
    <w:p>
      <w:pPr>
        <w:pStyle w:val="Akapitzlist1"/>
        <w:numPr>
          <w:ilvl w:val="0"/>
          <w:numId w:val="11"/>
        </w:numPr>
        <w:tabs>
          <w:tab w:val="clear" w:pos="708"/>
          <w:tab w:val="left" w:pos="366" w:leader="none"/>
        </w:tabs>
        <w:spacing w:lineRule="auto" w:line="276"/>
        <w:ind w:left="116" w:right="117" w:hanging="0"/>
        <w:rPr/>
      </w:pPr>
      <w:r>
        <w:rPr>
          <w:sz w:val="24"/>
        </w:rPr>
        <w:t xml:space="preserve">W skład Rady Rodziców wchodzą (po jednym) przedstawiciele rad grupowych wybranych w wyborach podczas zebrania rodziców dzieci danego oddziału. </w:t>
      </w:r>
    </w:p>
    <w:p>
      <w:pPr>
        <w:pStyle w:val="Akapitzlist1"/>
        <w:numPr>
          <w:ilvl w:val="0"/>
          <w:numId w:val="11"/>
        </w:numPr>
        <w:tabs>
          <w:tab w:val="clear" w:pos="708"/>
          <w:tab w:val="left" w:pos="357" w:leader="none"/>
        </w:tabs>
        <w:ind w:left="356" w:hanging="241"/>
        <w:rPr/>
      </w:pPr>
      <w:r>
        <w:rPr>
          <w:sz w:val="24"/>
        </w:rPr>
        <w:t>Rada Rodziców uchwala regulamin swojej działalności.</w:t>
      </w:r>
    </w:p>
    <w:p>
      <w:pPr>
        <w:pStyle w:val="Akapitzlist1"/>
        <w:numPr>
          <w:ilvl w:val="0"/>
          <w:numId w:val="11"/>
        </w:numPr>
        <w:tabs>
          <w:tab w:val="clear" w:pos="708"/>
          <w:tab w:val="left" w:pos="395" w:leader="none"/>
        </w:tabs>
        <w:spacing w:lineRule="auto" w:line="276" w:before="41" w:after="0"/>
        <w:ind w:left="116" w:right="120" w:hanging="0"/>
        <w:rPr/>
      </w:pPr>
      <w:r>
        <w:rPr>
          <w:sz w:val="24"/>
        </w:rPr>
        <w:t>Rada Rodziców może porozumiewać się z radami rodziców innych przedszkoli, szkół i placówek, i ustalać zasady i zakres współpracy.</w:t>
      </w:r>
    </w:p>
    <w:p>
      <w:pPr>
        <w:pStyle w:val="Akapitzlist1"/>
        <w:numPr>
          <w:ilvl w:val="0"/>
          <w:numId w:val="11"/>
        </w:numPr>
        <w:tabs>
          <w:tab w:val="clear" w:pos="708"/>
          <w:tab w:val="left" w:pos="470" w:leader="none"/>
        </w:tabs>
        <w:spacing w:lineRule="auto" w:line="276"/>
        <w:ind w:left="116" w:right="120" w:hanging="0"/>
        <w:rPr/>
      </w:pPr>
      <w:r>
        <w:rPr>
          <w:sz w:val="24"/>
        </w:rPr>
        <w:t>Rada Rodziców może występować do organu prowadzącego przedszkole, organu sprawującego nadzór pedagogiczny, dyrektora, Rady Pedagogicznej z wnioskami i opiniami dotyczącymi wszystkich spraw placówki.</w:t>
      </w:r>
    </w:p>
    <w:p>
      <w:pPr>
        <w:pStyle w:val="Akapitzlist1"/>
        <w:numPr>
          <w:ilvl w:val="0"/>
          <w:numId w:val="11"/>
        </w:numPr>
        <w:tabs>
          <w:tab w:val="clear" w:pos="708"/>
          <w:tab w:val="left" w:pos="357" w:leader="none"/>
        </w:tabs>
        <w:ind w:left="356" w:hanging="241"/>
        <w:rPr/>
      </w:pPr>
      <w:r>
        <w:rPr>
          <w:sz w:val="24"/>
        </w:rPr>
        <w:t>Do kompetencji Rady Rodziców należy:</w:t>
      </w:r>
    </w:p>
    <w:p>
      <w:pPr>
        <w:pStyle w:val="Akapitzlist1"/>
        <w:numPr>
          <w:ilvl w:val="1"/>
          <w:numId w:val="11"/>
        </w:numPr>
        <w:tabs>
          <w:tab w:val="clear" w:pos="708"/>
          <w:tab w:val="left" w:pos="660" w:leader="none"/>
        </w:tabs>
        <w:spacing w:before="41" w:after="0"/>
        <w:ind w:left="659" w:hanging="261"/>
        <w:rPr/>
      </w:pPr>
      <w:r>
        <w:rPr>
          <w:sz w:val="24"/>
        </w:rPr>
        <w:t>uchwalanie regulaminu działalności Rady Rodziców,</w:t>
      </w:r>
    </w:p>
    <w:p>
      <w:pPr>
        <w:pStyle w:val="Akapitzlist1"/>
        <w:numPr>
          <w:ilvl w:val="1"/>
          <w:numId w:val="11"/>
        </w:numPr>
        <w:tabs>
          <w:tab w:val="clear" w:pos="708"/>
          <w:tab w:val="left" w:pos="660" w:leader="none"/>
        </w:tabs>
        <w:spacing w:before="41" w:after="0"/>
        <w:ind w:left="659" w:hanging="261"/>
        <w:rPr/>
      </w:pPr>
      <w:r>
        <w:rPr>
          <w:sz w:val="24"/>
        </w:rPr>
        <w:t>opiniowanie projektu planu finansowego składanego przez dyrektora przedszkola.</w:t>
      </w:r>
    </w:p>
    <w:p>
      <w:pPr>
        <w:pStyle w:val="Akapitzlist1"/>
        <w:numPr>
          <w:ilvl w:val="0"/>
          <w:numId w:val="11"/>
        </w:numPr>
        <w:tabs>
          <w:tab w:val="clear" w:pos="708"/>
          <w:tab w:val="left" w:pos="357" w:leader="none"/>
        </w:tabs>
        <w:spacing w:before="43" w:after="0"/>
        <w:ind w:left="116" w:right="572" w:hanging="0"/>
        <w:rPr/>
      </w:pPr>
      <w:r>
        <w:rPr>
          <w:sz w:val="24"/>
        </w:rPr>
        <w:t>Rada Rodziców wybiera dwóch przedstawicieli do komisji konkursowej na stanowisko dyrektora przedszkola. Postanowienia podejmuje się zwykłą większością głosów przy obecności co najmniej połowy uprawnionych.</w:t>
      </w:r>
    </w:p>
    <w:p>
      <w:pPr>
        <w:pStyle w:val="Tretekstu"/>
        <w:spacing w:before="6" w:after="0"/>
        <w:ind w:left="0" w:hanging="0"/>
        <w:jc w:val="both"/>
        <w:rPr>
          <w:sz w:val="27"/>
        </w:rPr>
      </w:pPr>
      <w:r>
        <w:rPr>
          <w:sz w:val="27"/>
        </w:rPr>
      </w:r>
    </w:p>
    <w:p>
      <w:pPr>
        <w:pStyle w:val="Akapitzlist1"/>
        <w:tabs>
          <w:tab w:val="clear" w:pos="708"/>
          <w:tab w:val="left" w:pos="780" w:leader="none"/>
        </w:tabs>
        <w:ind w:left="0" w:hanging="0"/>
        <w:rPr/>
      </w:pPr>
      <w:r>
        <w:rPr/>
      </w:r>
    </w:p>
    <w:p>
      <w:pPr>
        <w:pStyle w:val="Tretekstu"/>
        <w:spacing w:before="1" w:after="0"/>
        <w:ind w:left="4441" w:hanging="0"/>
        <w:jc w:val="both"/>
        <w:rPr/>
      </w:pPr>
      <w:r>
        <w:rPr/>
        <w:t>§ 12</w:t>
      </w:r>
    </w:p>
    <w:p>
      <w:pPr>
        <w:pStyle w:val="Akapitzlist1"/>
        <w:numPr>
          <w:ilvl w:val="0"/>
          <w:numId w:val="12"/>
        </w:numPr>
        <w:tabs>
          <w:tab w:val="clear" w:pos="708"/>
          <w:tab w:val="left" w:pos="407" w:leader="none"/>
        </w:tabs>
        <w:spacing w:lineRule="auto" w:line="276" w:before="41" w:after="0"/>
        <w:ind w:left="116" w:right="121" w:hanging="0"/>
        <w:rPr/>
      </w:pPr>
      <w:r>
        <w:rPr>
          <w:sz w:val="24"/>
        </w:rPr>
        <w:t>Koordynatorem współdziałania poszczególnych organów jest Dyrektor, który zapewnia każdemu z organów możliwość swobodnego działania i podejmowania decyzji w ramach swoich kompetencji i umożliwia bieżącą wymianę informacji.</w:t>
      </w:r>
    </w:p>
    <w:p>
      <w:pPr>
        <w:pStyle w:val="Akapitzlist1"/>
        <w:numPr>
          <w:ilvl w:val="0"/>
          <w:numId w:val="12"/>
        </w:numPr>
        <w:tabs>
          <w:tab w:val="clear" w:pos="708"/>
          <w:tab w:val="left" w:pos="371" w:leader="none"/>
        </w:tabs>
        <w:spacing w:lineRule="auto" w:line="276" w:before="1" w:after="0"/>
        <w:ind w:left="116" w:right="114" w:hanging="0"/>
        <w:rPr/>
      </w:pPr>
      <w:r>
        <w:rPr>
          <w:sz w:val="24"/>
        </w:rPr>
        <w:t>Wszelkie spory między organami przedszkola rozstrzyga Dyrektor, uwzględniając zakresy kompetencji tych organów.</w:t>
      </w:r>
    </w:p>
    <w:p>
      <w:pPr>
        <w:pStyle w:val="Akapitzlist1"/>
        <w:tabs>
          <w:tab w:val="clear" w:pos="708"/>
          <w:tab w:val="left" w:pos="780" w:leader="none"/>
        </w:tabs>
        <w:ind w:left="0" w:hanging="0"/>
        <w:rPr/>
      </w:pPr>
      <w:r>
        <w:rPr/>
      </w:r>
    </w:p>
    <w:p>
      <w:pPr>
        <w:pStyle w:val="Akapitzlist1"/>
        <w:tabs>
          <w:tab w:val="clear" w:pos="708"/>
          <w:tab w:val="left" w:pos="780" w:leader="none"/>
        </w:tabs>
        <w:ind w:left="0" w:hanging="0"/>
        <w:rPr/>
      </w:pPr>
      <w:r>
        <w:rPr/>
      </w:r>
    </w:p>
    <w:p>
      <w:pPr>
        <w:pStyle w:val="Nagwek1"/>
        <w:spacing w:lineRule="auto" w:line="276"/>
        <w:ind w:left="3376" w:right="3361" w:firstLine="739"/>
        <w:jc w:val="left"/>
        <w:rPr/>
      </w:pPr>
      <w:r>
        <w:rPr/>
        <w:t>Rozdział 4 Organizacja przedszkola</w:t>
      </w:r>
    </w:p>
    <w:p>
      <w:pPr>
        <w:pStyle w:val="Tretekstu"/>
        <w:spacing w:before="2" w:after="0"/>
        <w:ind w:left="0" w:hanging="0"/>
        <w:rPr>
          <w:b/>
          <w:b/>
          <w:sz w:val="27"/>
        </w:rPr>
      </w:pPr>
      <w:r>
        <w:rPr>
          <w:b/>
          <w:sz w:val="27"/>
        </w:rPr>
      </w:r>
    </w:p>
    <w:p>
      <w:pPr>
        <w:pStyle w:val="Tretekstu"/>
        <w:ind w:left="1438" w:right="1081" w:hanging="0"/>
        <w:jc w:val="center"/>
        <w:rPr/>
      </w:pPr>
      <w:r>
        <w:rPr/>
        <w:t>§ 13</w:t>
      </w:r>
    </w:p>
    <w:p>
      <w:pPr>
        <w:pStyle w:val="Akapitzlist1"/>
        <w:numPr>
          <w:ilvl w:val="0"/>
          <w:numId w:val="14"/>
        </w:numPr>
        <w:tabs>
          <w:tab w:val="clear" w:pos="708"/>
          <w:tab w:val="left" w:pos="357" w:leader="none"/>
        </w:tabs>
        <w:ind w:left="356" w:hanging="241"/>
        <w:rPr/>
      </w:pPr>
      <w:r>
        <w:rPr>
          <w:sz w:val="24"/>
        </w:rPr>
        <w:t>Organizacja przedszkola dostosowana jest do:</w:t>
      </w:r>
    </w:p>
    <w:p>
      <w:pPr>
        <w:pStyle w:val="Akapitzlist1"/>
        <w:numPr>
          <w:ilvl w:val="1"/>
          <w:numId w:val="14"/>
        </w:numPr>
        <w:tabs>
          <w:tab w:val="clear" w:pos="708"/>
          <w:tab w:val="left" w:pos="666" w:leader="none"/>
        </w:tabs>
        <w:spacing w:lineRule="auto" w:line="276" w:before="41" w:after="0"/>
        <w:ind w:left="399" w:right="120" w:hanging="0"/>
        <w:rPr/>
      </w:pPr>
      <w:r>
        <w:rPr>
          <w:sz w:val="24"/>
        </w:rPr>
        <w:t>liczby dzieci zgłoszonych na dany rok szkolny, co warunkuje liczba oddziałów, rodzaj i czas ich pracy,</w:t>
      </w:r>
    </w:p>
    <w:p>
      <w:pPr>
        <w:pStyle w:val="Akapitzlist1"/>
        <w:numPr>
          <w:ilvl w:val="1"/>
          <w:numId w:val="14"/>
        </w:numPr>
        <w:tabs>
          <w:tab w:val="clear" w:pos="708"/>
          <w:tab w:val="left" w:pos="726" w:leader="none"/>
        </w:tabs>
        <w:spacing w:lineRule="auto" w:line="276"/>
        <w:ind w:left="399" w:right="123" w:hanging="0"/>
        <w:rPr/>
      </w:pPr>
      <w:r>
        <w:rPr>
          <w:sz w:val="24"/>
        </w:rPr>
        <w:t>wymagań podstawy programowej wychowania przedszkolnego i wybranych na jej podstawie programów wychowania przedszkolnego,</w:t>
      </w:r>
    </w:p>
    <w:p>
      <w:pPr>
        <w:sectPr>
          <w:type w:val="nextPage"/>
          <w:pgSz w:w="11906" w:h="16838"/>
          <w:pgMar w:left="1300" w:right="1300" w:header="0" w:top="1320" w:footer="0" w:bottom="280" w:gutter="0"/>
          <w:pgNumType w:fmt="decimal"/>
          <w:formProt w:val="false"/>
          <w:textDirection w:val="lrTb"/>
          <w:docGrid w:type="default" w:linePitch="100" w:charSpace="8192"/>
        </w:sectPr>
        <w:pStyle w:val="Akapitzlist1"/>
        <w:numPr>
          <w:ilvl w:val="1"/>
          <w:numId w:val="14"/>
        </w:numPr>
        <w:tabs>
          <w:tab w:val="clear" w:pos="708"/>
          <w:tab w:val="left" w:pos="743" w:leader="none"/>
        </w:tabs>
        <w:spacing w:lineRule="auto" w:line="276"/>
        <w:ind w:left="399" w:right="120" w:hanging="0"/>
        <w:rPr/>
      </w:pPr>
      <w:r>
        <w:rPr>
          <w:sz w:val="24"/>
        </w:rPr>
        <w:t>wniosków rodziców określających zapotrzebowanie na rodzaj zajęć dodatkowych prowadzonych przez przedszkole, pod warunkiem zapewnienia finansowania przez samorząd.</w:t>
      </w:r>
    </w:p>
    <w:p>
      <w:pPr>
        <w:pStyle w:val="Tretekstu"/>
        <w:spacing w:before="131" w:after="0"/>
        <w:ind w:left="4621" w:hanging="0"/>
        <w:jc w:val="both"/>
        <w:rPr/>
      </w:pPr>
      <w:r>
        <w:rPr/>
        <w:t>§ 14</w:t>
      </w:r>
    </w:p>
    <w:p>
      <w:pPr>
        <w:pStyle w:val="Akapitzlist1"/>
        <w:numPr>
          <w:ilvl w:val="0"/>
          <w:numId w:val="13"/>
        </w:numPr>
        <w:tabs>
          <w:tab w:val="clear" w:pos="708"/>
          <w:tab w:val="left" w:pos="448" w:leader="none"/>
        </w:tabs>
        <w:spacing w:lineRule="auto" w:line="276"/>
        <w:ind w:left="116" w:right="122" w:hanging="0"/>
        <w:rPr/>
      </w:pPr>
      <w:r>
        <w:rPr>
          <w:sz w:val="24"/>
        </w:rPr>
        <w:t>Podstawową jednostką organizacyjną przedszkola jest oddział obejmujący dzieci w zbliżonym wieku z uwzględnieniem ich potrzeb, zainteresowań, uzdolnień. Oddział jest tworzony na określony rok szkolny.</w:t>
      </w:r>
    </w:p>
    <w:p>
      <w:pPr>
        <w:pStyle w:val="Akapitzlist1"/>
        <w:numPr>
          <w:ilvl w:val="0"/>
          <w:numId w:val="13"/>
        </w:numPr>
        <w:tabs>
          <w:tab w:val="clear" w:pos="708"/>
          <w:tab w:val="left" w:pos="359" w:leader="none"/>
        </w:tabs>
        <w:spacing w:before="2" w:after="0"/>
        <w:ind w:left="399" w:firstLine="26"/>
        <w:rPr>
          <w:sz w:val="24"/>
          <w:szCs w:val="24"/>
        </w:rPr>
      </w:pPr>
      <w:r>
        <w:rPr>
          <w:sz w:val="24"/>
          <w:szCs w:val="24"/>
        </w:rPr>
        <w:t xml:space="preserve">Liczba dzieci w oddziale nie może przekroczyć 25. </w:t>
      </w:r>
    </w:p>
    <w:p>
      <w:pPr>
        <w:pStyle w:val="Akapitzlist1"/>
        <w:tabs>
          <w:tab w:val="clear" w:pos="708"/>
          <w:tab w:val="left" w:pos="448" w:leader="none"/>
        </w:tabs>
        <w:spacing w:lineRule="auto" w:line="276"/>
        <w:ind w:left="0" w:right="122" w:hanging="0"/>
        <w:rPr/>
      </w:pPr>
      <w:r>
        <w:rPr/>
      </w:r>
    </w:p>
    <w:p>
      <w:pPr>
        <w:pStyle w:val="Akapitzlist1"/>
        <w:tabs>
          <w:tab w:val="clear" w:pos="708"/>
          <w:tab w:val="left" w:pos="448" w:leader="none"/>
        </w:tabs>
        <w:spacing w:lineRule="auto" w:line="276"/>
        <w:ind w:left="116" w:right="122" w:hanging="0"/>
        <w:rPr/>
      </w:pPr>
      <w:r>
        <w:rPr/>
      </w:r>
    </w:p>
    <w:p>
      <w:pPr>
        <w:pStyle w:val="Akapitzlist1"/>
        <w:tabs>
          <w:tab w:val="clear" w:pos="708"/>
          <w:tab w:val="left" w:pos="780" w:leader="none"/>
        </w:tabs>
        <w:ind w:left="0" w:hanging="0"/>
        <w:rPr/>
      </w:pPr>
      <w:r>
        <w:rPr/>
      </w:r>
    </w:p>
    <w:p>
      <w:pPr>
        <w:pStyle w:val="Tretekstu"/>
        <w:ind w:left="4621" w:hanging="0"/>
        <w:jc w:val="both"/>
        <w:rPr/>
      </w:pPr>
      <w:r>
        <w:rPr/>
        <w:t>§ 15</w:t>
      </w:r>
    </w:p>
    <w:p>
      <w:pPr>
        <w:pStyle w:val="Akapitzlist1"/>
        <w:numPr>
          <w:ilvl w:val="0"/>
          <w:numId w:val="15"/>
        </w:numPr>
        <w:tabs>
          <w:tab w:val="clear" w:pos="708"/>
          <w:tab w:val="left" w:pos="371" w:leader="none"/>
        </w:tabs>
        <w:spacing w:lineRule="auto" w:line="276" w:before="41" w:after="0"/>
        <w:ind w:left="476" w:right="118" w:hanging="360"/>
        <w:rPr/>
      </w:pPr>
      <w:r>
        <w:rPr>
          <w:sz w:val="24"/>
        </w:rPr>
        <w:t>Praca wychowawczo-dydaktyczna i opiekuńcza prowadzona jest w przedszkolu w oparciu o podstawę programową wychowania przedszkolnego oraz dopuszczone do użytku przez Dyrektora programy wychowania przedszkolnego.</w:t>
      </w:r>
    </w:p>
    <w:p>
      <w:pPr>
        <w:pStyle w:val="Akapitzlist1"/>
        <w:numPr>
          <w:ilvl w:val="0"/>
          <w:numId w:val="15"/>
        </w:numPr>
        <w:tabs>
          <w:tab w:val="clear" w:pos="708"/>
          <w:tab w:val="left" w:pos="446" w:leader="none"/>
        </w:tabs>
        <w:spacing w:lineRule="auto" w:line="276"/>
        <w:ind w:left="476" w:right="117" w:hanging="360"/>
        <w:rPr/>
      </w:pPr>
      <w:r>
        <w:rPr>
          <w:sz w:val="24"/>
        </w:rPr>
        <w:t>Godzina zajęć w przedszkolu trwa 60 minut. Podstawową formą pracy są zajęcia opiekuńcze i edukacyjne prowadzone w systemie grupowym, zespołowym i indywidualnym.</w:t>
      </w:r>
    </w:p>
    <w:p>
      <w:pPr>
        <w:pStyle w:val="ListParagraph"/>
        <w:numPr>
          <w:ilvl w:val="0"/>
          <w:numId w:val="15"/>
        </w:numPr>
        <w:jc w:val="both"/>
        <w:rPr>
          <w:sz w:val="24"/>
          <w:szCs w:val="24"/>
        </w:rPr>
      </w:pPr>
      <w:r>
        <w:rPr>
          <w:sz w:val="24"/>
          <w:szCs w:val="24"/>
        </w:rPr>
        <w:t>W wyjątkowych sytuacjach (np. czasowe zamknięcie przedszkola wynikające z czynników zewnętrznych) dopuszczalne jest prowadzenie zajęć i realizowanie podstawy programowej w formie zdalnej lub hybrydowej.</w:t>
      </w:r>
    </w:p>
    <w:p>
      <w:pPr>
        <w:pStyle w:val="Akapitzlist1"/>
        <w:numPr>
          <w:ilvl w:val="0"/>
          <w:numId w:val="15"/>
        </w:numPr>
        <w:tabs>
          <w:tab w:val="clear" w:pos="708"/>
          <w:tab w:val="left" w:pos="446" w:leader="none"/>
        </w:tabs>
        <w:spacing w:lineRule="auto" w:line="276"/>
        <w:ind w:left="476" w:right="117" w:hanging="360"/>
        <w:rPr>
          <w:sz w:val="24"/>
          <w:szCs w:val="24"/>
        </w:rPr>
      </w:pPr>
      <w:r>
        <w:rPr>
          <w:sz w:val="24"/>
          <w:szCs w:val="24"/>
        </w:rPr>
        <w:t>Zawieszenie zajęć może nastąpić na podstawie aktu prawnego ministra właściwego ds. edukacji i nauki, na podstawie decyzji uprawnionego do tego organu władzy publicznej lub na podstawie zarządzenia dyrektora przedszkola – wydanego w trybie przewidzianym przepisami powszechnie obowiązującego prawa.</w:t>
      </w:r>
    </w:p>
    <w:p>
      <w:pPr>
        <w:pStyle w:val="Gwpf5386dc7gmailstandard"/>
        <w:numPr>
          <w:ilvl w:val="0"/>
          <w:numId w:val="15"/>
        </w:numPr>
        <w:spacing w:beforeAutospacing="0" w:before="0" w:afterAutospacing="0" w:after="0"/>
        <w:jc w:val="both"/>
        <w:rPr/>
      </w:pPr>
      <w:r>
        <w:rPr/>
        <w:t>Organem przedszkola właściwym od zapewnienia kształcenia z wykorzystaniem metod i technik kształcenia na odległość jest dyrektor przedszkola. Zadania dyrektora związane z wprowadzeniem kształcenia z wychowaniem metod i technik kształcenia na odległość są następujące:</w:t>
      </w:r>
    </w:p>
    <w:p>
      <w:pPr>
        <w:pStyle w:val="Gwpf5386dc7gmailstandard"/>
        <w:spacing w:beforeAutospacing="0" w:before="0" w:afterAutospacing="0" w:after="0"/>
        <w:ind w:left="476" w:hanging="0"/>
        <w:jc w:val="both"/>
        <w:rPr/>
      </w:pPr>
      <w:r>
        <w:rPr/>
        <w:t>a)      Przekazuje dzieciom, rodzicom i nauczycielom informację o sposobie i trybie realizacji zadań tej jednostki w okresie czasowego ograniczenia jej funkcjonowania;</w:t>
      </w:r>
    </w:p>
    <w:p>
      <w:pPr>
        <w:pStyle w:val="Gwpf5386dc7gmailstandard"/>
        <w:spacing w:beforeAutospacing="0" w:before="0" w:afterAutospacing="0" w:after="0"/>
        <w:ind w:left="476" w:hanging="0"/>
        <w:jc w:val="both"/>
        <w:rPr/>
      </w:pPr>
      <w:r>
        <w:rPr/>
        <w:t>b)      Koordynuje współpracę nauczycieli z dziećmi lub rodzicami;</w:t>
      </w:r>
    </w:p>
    <w:p>
      <w:pPr>
        <w:pStyle w:val="Gwpf5386dc7gmailstandard"/>
        <w:spacing w:beforeAutospacing="0" w:before="0" w:afterAutospacing="0" w:after="0"/>
        <w:ind w:left="476" w:hanging="0"/>
        <w:jc w:val="both"/>
        <w:rPr/>
      </w:pPr>
      <w:r>
        <w:rPr/>
        <w:t xml:space="preserve">c)     Ustala, we współpracy z nauczycielami, tygodniowy zakres treści nauczania do zrealizowania w poszczególnych grupach oraz na zajęciach realizowanych w formach poza przedszkolnych uwzględniając możliwości rozwojowe i psychofizyczne dzieci oraz sposób monitorowania postępów dzieci realizujących roczne przygotowanie do nauki szkolnej;   </w:t>
      </w:r>
    </w:p>
    <w:p>
      <w:pPr>
        <w:pStyle w:val="Gwpf5386dc7gmailstandard"/>
        <w:numPr>
          <w:ilvl w:val="0"/>
          <w:numId w:val="15"/>
        </w:numPr>
        <w:spacing w:beforeAutospacing="0" w:before="0" w:afterAutospacing="0" w:after="0"/>
        <w:jc w:val="both"/>
        <w:rPr/>
      </w:pPr>
      <w:r>
        <w:rPr/>
        <w:t>Źródłem komunikacji i przekazywania materiałów  pomiędzy przedszkolem, nauczycielem, rodzicem i dzieckiem jest e-mail, telefon lub poczta tradycyjna.  W miarę możliwości dopuszcza się także wykorzystanie komunikatora internetowego lub platformy edukacyjnej.</w:t>
      </w:r>
    </w:p>
    <w:p>
      <w:pPr>
        <w:pStyle w:val="Gwpf5386dc7gmailstandard"/>
        <w:numPr>
          <w:ilvl w:val="0"/>
          <w:numId w:val="15"/>
        </w:numPr>
        <w:spacing w:beforeAutospacing="0" w:before="0" w:afterAutospacing="0" w:after="0"/>
        <w:jc w:val="both"/>
        <w:rPr/>
      </w:pPr>
      <w:r>
        <w:rPr/>
        <w:t xml:space="preserve"> </w:t>
      </w:r>
      <w:r>
        <w:rPr/>
        <w:t>Nauczyciel grupy realizującej roczne przygotowanie do nauki szkolnej ma obowiązek, w trakcie prowadzonej nauki zdalnej, powiadamiać rodziców o  efektach wykonywanych prac przez dzieci lub o braku ich wykonywania. </w:t>
      </w:r>
    </w:p>
    <w:p>
      <w:pPr>
        <w:pStyle w:val="Gwpf5386dc7gmailstandard"/>
        <w:numPr>
          <w:ilvl w:val="0"/>
          <w:numId w:val="15"/>
        </w:numPr>
        <w:spacing w:beforeAutospacing="0" w:before="0" w:afterAutospacing="0" w:after="0"/>
        <w:jc w:val="both"/>
        <w:rPr/>
      </w:pPr>
      <w:r>
        <w:rPr/>
        <w:t>Jeżeli dziecko realizujące roczne przygotowanie do nauki szkolnej nie ma warunków do wykonywania zleconych przez nauczyciela zadań rodzic/opiekun prawny powinien poinformować o tym wychowawcę, który wraz z dyrektorem przedszkola ustala sposób przekazania dziecku niezbędnych materiałów.</w:t>
      </w:r>
    </w:p>
    <w:p>
      <w:pPr>
        <w:pStyle w:val="Gwpf5386dc7gmailstandard"/>
        <w:spacing w:beforeAutospacing="0" w:before="0" w:afterAutospacing="0" w:after="0"/>
        <w:ind w:left="476" w:hanging="0"/>
        <w:rPr>
          <w:rFonts w:ascii="Arial" w:hAnsi="Arial" w:cs="Arial"/>
        </w:rPr>
      </w:pPr>
      <w:r>
        <w:rPr>
          <w:rFonts w:cs="Arial" w:ascii="Arial" w:hAnsi="Arial"/>
        </w:rPr>
      </w:r>
    </w:p>
    <w:p>
      <w:pPr>
        <w:pStyle w:val="Akapitzlist1"/>
        <w:tabs>
          <w:tab w:val="clear" w:pos="708"/>
          <w:tab w:val="left" w:pos="446" w:leader="none"/>
        </w:tabs>
        <w:spacing w:lineRule="auto" w:line="276"/>
        <w:ind w:left="476" w:right="117" w:hanging="0"/>
        <w:rPr/>
      </w:pPr>
      <w:r>
        <w:rPr/>
      </w:r>
    </w:p>
    <w:p>
      <w:pPr>
        <w:pStyle w:val="Akapitzlist1"/>
        <w:tabs>
          <w:tab w:val="clear" w:pos="708"/>
          <w:tab w:val="left" w:pos="446" w:leader="none"/>
        </w:tabs>
        <w:spacing w:lineRule="auto" w:line="276"/>
        <w:ind w:left="476" w:right="117" w:hanging="0"/>
        <w:rPr>
          <w:sz w:val="24"/>
        </w:rPr>
      </w:pPr>
      <w:r>
        <w:rPr>
          <w:sz w:val="24"/>
        </w:rPr>
      </w:r>
    </w:p>
    <w:p>
      <w:pPr>
        <w:pStyle w:val="Tretekstu"/>
        <w:ind w:left="1438" w:right="1438" w:hanging="0"/>
        <w:jc w:val="center"/>
        <w:rPr/>
      </w:pPr>
      <w:r>
        <w:rPr/>
        <w:t>§ 16</w:t>
      </w:r>
    </w:p>
    <w:p>
      <w:pPr>
        <w:pStyle w:val="Akapitzlist1"/>
        <w:numPr>
          <w:ilvl w:val="0"/>
          <w:numId w:val="8"/>
        </w:numPr>
        <w:tabs>
          <w:tab w:val="clear" w:pos="708"/>
          <w:tab w:val="left" w:pos="378" w:leader="none"/>
        </w:tabs>
        <w:spacing w:lineRule="auto" w:line="276" w:before="1" w:after="0"/>
        <w:ind w:left="116" w:right="115" w:hanging="0"/>
        <w:rPr/>
      </w:pPr>
      <w:r>
        <w:rPr>
          <w:sz w:val="24"/>
        </w:rPr>
        <w:t>W przedszkolu mogą być organizowane zajęcia dodatkowe finansowane w całości przez organ prowadzący.</w:t>
      </w:r>
    </w:p>
    <w:p>
      <w:pPr>
        <w:pStyle w:val="Akapitzlist1"/>
        <w:numPr>
          <w:ilvl w:val="0"/>
          <w:numId w:val="8"/>
        </w:numPr>
        <w:tabs>
          <w:tab w:val="clear" w:pos="708"/>
          <w:tab w:val="left" w:pos="427" w:leader="none"/>
        </w:tabs>
        <w:spacing w:lineRule="auto" w:line="276" w:before="1" w:after="0"/>
        <w:ind w:left="116" w:right="124" w:hanging="0"/>
        <w:rPr/>
      </w:pPr>
      <w:r>
        <w:rPr>
          <w:sz w:val="24"/>
        </w:rPr>
        <w:t>Zajęcia dodatkowe mogą odbywać się w sali zajęć poszczególnych grup, w sali gimnastycznej lub poza terenem przedszkola, ponadto:</w:t>
      </w:r>
    </w:p>
    <w:p>
      <w:pPr>
        <w:pStyle w:val="Akapitzlist1"/>
        <w:numPr>
          <w:ilvl w:val="1"/>
          <w:numId w:val="8"/>
        </w:numPr>
        <w:tabs>
          <w:tab w:val="clear" w:pos="708"/>
          <w:tab w:val="left" w:pos="690" w:leader="none"/>
        </w:tabs>
        <w:spacing w:lineRule="auto" w:line="276"/>
        <w:ind w:left="399" w:right="123" w:hanging="0"/>
        <w:rPr/>
      </w:pPr>
      <w:r>
        <w:rPr>
          <w:sz w:val="24"/>
        </w:rPr>
        <w:t>rodzaj zajęć dodatkowych, ich częstotliwość i forma organizacyjna zależą od wyboru rodziców,</w:t>
      </w:r>
    </w:p>
    <w:p>
      <w:pPr>
        <w:pStyle w:val="Akapitzlist1"/>
        <w:numPr>
          <w:ilvl w:val="1"/>
          <w:numId w:val="8"/>
        </w:numPr>
        <w:tabs>
          <w:tab w:val="clear" w:pos="708"/>
          <w:tab w:val="left" w:pos="772" w:leader="none"/>
        </w:tabs>
        <w:spacing w:lineRule="auto" w:line="276"/>
        <w:ind w:left="399" w:right="114" w:hanging="0"/>
        <w:rPr/>
      </w:pPr>
      <w:r>
        <w:rPr>
          <w:sz w:val="24"/>
        </w:rPr>
        <w:t>czas trwania zajęć prowadzonych dodatkowo jest dostosowany do możliwości rozwojowych dzieci i wynosi 15 min. dla dzieci 3-, 4-letnich, a 30 min. dla pozostałych dzieci.</w:t>
      </w:r>
    </w:p>
    <w:p>
      <w:pPr>
        <w:pStyle w:val="Akapitzlist1"/>
        <w:tabs>
          <w:tab w:val="clear" w:pos="708"/>
          <w:tab w:val="left" w:pos="446" w:leader="none"/>
        </w:tabs>
        <w:spacing w:lineRule="auto" w:line="276"/>
        <w:ind w:left="476" w:right="117" w:hanging="0"/>
        <w:rPr/>
      </w:pPr>
      <w:r>
        <w:rPr/>
      </w:r>
    </w:p>
    <w:p>
      <w:pPr>
        <w:pStyle w:val="Tretekstu"/>
        <w:ind w:left="1438" w:right="1438" w:hanging="0"/>
        <w:jc w:val="center"/>
        <w:rPr/>
      </w:pPr>
      <w:r>
        <w:rPr/>
        <w:t>§ 17</w:t>
      </w:r>
    </w:p>
    <w:p>
      <w:pPr>
        <w:pStyle w:val="Akapitzlist1"/>
        <w:numPr>
          <w:ilvl w:val="0"/>
          <w:numId w:val="16"/>
        </w:numPr>
        <w:tabs>
          <w:tab w:val="clear" w:pos="708"/>
          <w:tab w:val="left" w:pos="381" w:leader="none"/>
        </w:tabs>
        <w:spacing w:lineRule="auto" w:line="276"/>
        <w:ind w:left="116" w:right="116" w:hanging="0"/>
        <w:rPr/>
      </w:pPr>
      <w:r>
        <w:rPr>
          <w:sz w:val="24"/>
        </w:rPr>
        <w:t>Organizację stałych, obowiązkowych i dodatkowych zajęć edukacyjnych określa ramowy rozkład dnia ustalony przez Dyrektora na wniosek Rady Pedagogicznej z uwzględnieniem zasad ochrony zdrowia i higieny dziecka, dostosowany do oczekiwań rodziców.</w:t>
      </w:r>
    </w:p>
    <w:p>
      <w:pPr>
        <w:pStyle w:val="Akapitzlist1"/>
        <w:numPr>
          <w:ilvl w:val="0"/>
          <w:numId w:val="16"/>
        </w:numPr>
        <w:tabs>
          <w:tab w:val="clear" w:pos="708"/>
          <w:tab w:val="left" w:pos="357" w:leader="none"/>
        </w:tabs>
        <w:spacing w:before="1" w:after="0"/>
        <w:ind w:left="356" w:hanging="241"/>
        <w:rPr>
          <w:color w:val="000000" w:themeColor="text1"/>
        </w:rPr>
      </w:pPr>
      <w:r>
        <w:rPr>
          <w:color w:val="000000" w:themeColor="text1"/>
          <w:sz w:val="24"/>
        </w:rPr>
        <w:t>Ramowy rozkład dnia obejmuje:</w:t>
      </w:r>
    </w:p>
    <w:p>
      <w:pPr>
        <w:pStyle w:val="Akapitzlist1"/>
        <w:numPr>
          <w:ilvl w:val="1"/>
          <w:numId w:val="16"/>
        </w:numPr>
        <w:tabs>
          <w:tab w:val="clear" w:pos="708"/>
          <w:tab w:val="left" w:pos="660" w:leader="none"/>
        </w:tabs>
        <w:spacing w:lineRule="auto" w:line="276" w:before="43" w:after="0"/>
        <w:ind w:left="659" w:right="-50" w:hanging="260"/>
        <w:rPr>
          <w:color w:val="000000" w:themeColor="text1"/>
          <w:sz w:val="24"/>
        </w:rPr>
      </w:pPr>
      <w:r>
        <w:rPr>
          <w:color w:val="000000" w:themeColor="text1"/>
          <w:sz w:val="24"/>
        </w:rPr>
        <w:t>dzienny czas pracy poszczególnych oddziałów</w:t>
      </w:r>
    </w:p>
    <w:p>
      <w:pPr>
        <w:pStyle w:val="Akapitzlist1"/>
        <w:numPr>
          <w:ilvl w:val="1"/>
          <w:numId w:val="16"/>
        </w:numPr>
        <w:tabs>
          <w:tab w:val="clear" w:pos="708"/>
          <w:tab w:val="left" w:pos="660" w:leader="none"/>
        </w:tabs>
        <w:spacing w:lineRule="auto" w:line="276" w:before="43" w:after="0"/>
        <w:ind w:left="682" w:right="6018" w:hanging="284"/>
        <w:rPr>
          <w:color w:val="000000" w:themeColor="text1"/>
        </w:rPr>
      </w:pPr>
      <w:r>
        <w:rPr>
          <w:color w:val="000000" w:themeColor="text1"/>
          <w:sz w:val="24"/>
        </w:rPr>
        <w:t>następujące pory posiłków: - śniadanie</w:t>
      </w:r>
      <w:r>
        <w:rPr>
          <w:color w:val="000000" w:themeColor="text1"/>
          <w:spacing w:val="-1"/>
          <w:sz w:val="24"/>
        </w:rPr>
        <w:t xml:space="preserve">: </w:t>
      </w:r>
      <w:r>
        <w:rPr>
          <w:color w:val="000000" w:themeColor="text1"/>
          <w:sz w:val="24"/>
        </w:rPr>
        <w:t>8.30</w:t>
      </w:r>
    </w:p>
    <w:p>
      <w:pPr>
        <w:pStyle w:val="Tretekstu"/>
        <w:spacing w:lineRule="exact" w:line="275"/>
        <w:ind w:left="682" w:hanging="0"/>
        <w:jc w:val="both"/>
        <w:rPr>
          <w:color w:val="000000" w:themeColor="text1"/>
        </w:rPr>
      </w:pPr>
      <w:r>
        <w:rPr>
          <w:color w:val="000000" w:themeColor="text1"/>
        </w:rPr>
        <w:t>- przekąska : 10.00</w:t>
      </w:r>
    </w:p>
    <w:p>
      <w:pPr>
        <w:pStyle w:val="Tretekstu"/>
        <w:spacing w:before="41" w:after="0"/>
        <w:ind w:left="682" w:hanging="0"/>
        <w:jc w:val="both"/>
        <w:rPr/>
      </w:pPr>
      <w:r>
        <w:rPr>
          <w:color w:val="000000" w:themeColor="text1"/>
        </w:rPr>
        <w:t xml:space="preserve">- obiad:  </w:t>
      </w:r>
      <w:r>
        <w:rPr/>
        <w:t>11.30 – dzieci młodsze, 11.45 – dzieci starsze</w:t>
      </w:r>
    </w:p>
    <w:p>
      <w:pPr>
        <w:pStyle w:val="Tretekstu"/>
        <w:spacing w:before="44" w:after="0"/>
        <w:ind w:left="682" w:hanging="0"/>
        <w:jc w:val="both"/>
        <w:rPr>
          <w:color w:val="000000" w:themeColor="text1"/>
        </w:rPr>
      </w:pPr>
      <w:r>
        <w:rPr>
          <w:color w:val="000000" w:themeColor="text1"/>
        </w:rPr>
        <w:t>- podwieczorek: 14.30</w:t>
      </w:r>
    </w:p>
    <w:p>
      <w:pPr>
        <w:pStyle w:val="Akapitzlist1"/>
        <w:numPr>
          <w:ilvl w:val="0"/>
          <w:numId w:val="16"/>
        </w:numPr>
        <w:tabs>
          <w:tab w:val="clear" w:pos="708"/>
          <w:tab w:val="left" w:pos="357" w:leader="none"/>
        </w:tabs>
        <w:spacing w:before="40" w:after="0"/>
        <w:ind w:left="356" w:hanging="241"/>
        <w:rPr>
          <w:color w:val="000000" w:themeColor="text1"/>
        </w:rPr>
      </w:pPr>
      <w:r>
        <w:rPr>
          <w:color w:val="000000" w:themeColor="text1"/>
          <w:sz w:val="24"/>
        </w:rPr>
        <w:t>Godziny realizacji podstawy programowej trwają od godz. 9.00 do godz.14.00</w:t>
      </w:r>
    </w:p>
    <w:p>
      <w:pPr>
        <w:pStyle w:val="Akapitzlist1"/>
        <w:numPr>
          <w:ilvl w:val="0"/>
          <w:numId w:val="16"/>
        </w:numPr>
        <w:tabs>
          <w:tab w:val="clear" w:pos="708"/>
          <w:tab w:val="left" w:pos="362" w:leader="none"/>
        </w:tabs>
        <w:spacing w:lineRule="auto" w:line="276" w:before="41" w:after="0"/>
        <w:ind w:left="116" w:right="117" w:hanging="0"/>
        <w:rPr/>
      </w:pPr>
      <w:r>
        <w:rPr>
          <w:color w:val="000000" w:themeColor="text1"/>
          <w:sz w:val="24"/>
        </w:rPr>
        <w:t>Na podstawie ramowego rozkładu dnia nauczyciele</w:t>
      </w:r>
      <w:r>
        <w:rPr>
          <w:sz w:val="24"/>
        </w:rPr>
        <w:t>, którym powierzono opiekę nad danym oddziałem, ustalają dla tego oddziału szczegółowy rozkład dnia, z uwzględnieniem potrzeb i zainteresowań dzieci.</w:t>
      </w:r>
    </w:p>
    <w:p>
      <w:pPr>
        <w:pStyle w:val="Akapitzlist1"/>
        <w:numPr>
          <w:ilvl w:val="0"/>
          <w:numId w:val="16"/>
        </w:numPr>
        <w:tabs>
          <w:tab w:val="clear" w:pos="708"/>
          <w:tab w:val="left" w:pos="357" w:leader="none"/>
        </w:tabs>
        <w:spacing w:lineRule="exact" w:line="274"/>
        <w:ind w:left="356" w:hanging="241"/>
        <w:rPr/>
      </w:pPr>
      <w:r>
        <w:rPr>
          <w:sz w:val="24"/>
        </w:rPr>
        <w:t>Rozkład dnia w miarę potrzeby może być zmieniony w ciągu dnia.</w:t>
      </w:r>
    </w:p>
    <w:p>
      <w:pPr>
        <w:pStyle w:val="Akapitzlist1"/>
        <w:tabs>
          <w:tab w:val="clear" w:pos="708"/>
          <w:tab w:val="left" w:pos="357" w:leader="none"/>
        </w:tabs>
        <w:spacing w:lineRule="exact" w:line="274"/>
        <w:rPr>
          <w:sz w:val="24"/>
        </w:rPr>
      </w:pPr>
      <w:r>
        <w:rPr>
          <w:sz w:val="24"/>
        </w:rPr>
      </w:r>
    </w:p>
    <w:p>
      <w:pPr>
        <w:pStyle w:val="Akapitzlist1"/>
        <w:tabs>
          <w:tab w:val="clear" w:pos="708"/>
          <w:tab w:val="left" w:pos="357" w:leader="none"/>
        </w:tabs>
        <w:spacing w:lineRule="exact" w:line="274"/>
        <w:ind w:left="0" w:hanging="0"/>
        <w:rPr>
          <w:sz w:val="24"/>
        </w:rPr>
      </w:pPr>
      <w:r>
        <w:rPr>
          <w:sz w:val="24"/>
        </w:rPr>
      </w:r>
    </w:p>
    <w:p>
      <w:pPr>
        <w:pStyle w:val="Tretekstu"/>
        <w:spacing w:before="72" w:after="0"/>
        <w:ind w:left="1438" w:right="1438" w:hanging="0"/>
        <w:jc w:val="center"/>
        <w:rPr/>
      </w:pPr>
      <w:r>
        <w:rPr/>
        <w:t>§ 18</w:t>
      </w:r>
    </w:p>
    <w:p>
      <w:pPr>
        <w:pStyle w:val="Akapitzlist1"/>
        <w:numPr>
          <w:ilvl w:val="0"/>
          <w:numId w:val="17"/>
        </w:numPr>
        <w:tabs>
          <w:tab w:val="clear" w:pos="708"/>
          <w:tab w:val="left" w:pos="462" w:leader="none"/>
        </w:tabs>
        <w:spacing w:lineRule="auto" w:line="276" w:before="1" w:after="0"/>
        <w:ind w:left="116" w:right="116" w:hanging="0"/>
        <w:rPr/>
      </w:pPr>
      <w:r>
        <w:rPr>
          <w:sz w:val="24"/>
        </w:rPr>
        <w:t>W przedszkolu nauczyciele mogą wykorzystywać w swojej pracy wychowawczo- opiekuńczo-dydaktycznej programy własne. Wszystkie programy własne wynikają z potrzeb przedszkola i mają pozytywny wpływ na wizerunek absolwenta przedszkola. Są dopuszczone przez Dyrektora.</w:t>
      </w:r>
    </w:p>
    <w:p>
      <w:pPr>
        <w:pStyle w:val="Akapitzlist1"/>
        <w:numPr>
          <w:ilvl w:val="0"/>
          <w:numId w:val="17"/>
        </w:numPr>
        <w:tabs>
          <w:tab w:val="clear" w:pos="708"/>
          <w:tab w:val="left" w:pos="402" w:leader="none"/>
        </w:tabs>
        <w:spacing w:lineRule="auto" w:line="276"/>
        <w:ind w:left="116" w:right="123" w:hanging="0"/>
        <w:rPr/>
      </w:pPr>
      <w:r>
        <w:rPr>
          <w:sz w:val="24"/>
        </w:rPr>
        <w:t>Przedszkole na życzenie rodziców może organizować naukę religii. Zasady organizacji nauki religii regulują odrębne przepisy.</w:t>
      </w:r>
    </w:p>
    <w:p>
      <w:pPr>
        <w:pStyle w:val="Akapitzlist1"/>
        <w:numPr>
          <w:ilvl w:val="0"/>
          <w:numId w:val="17"/>
        </w:numPr>
        <w:tabs>
          <w:tab w:val="clear" w:pos="708"/>
          <w:tab w:val="left" w:pos="357" w:leader="none"/>
        </w:tabs>
        <w:spacing w:lineRule="exact" w:line="272"/>
        <w:ind w:left="356" w:hanging="241"/>
        <w:rPr/>
      </w:pPr>
      <w:r>
        <w:rPr>
          <w:sz w:val="24"/>
        </w:rPr>
        <w:t>Godzina pracy nauczyciela z dziećmi w przedszkolu trwa 60minut.</w:t>
      </w:r>
    </w:p>
    <w:p>
      <w:pPr>
        <w:pStyle w:val="Akapitzlist1"/>
        <w:numPr>
          <w:ilvl w:val="0"/>
          <w:numId w:val="17"/>
        </w:numPr>
        <w:tabs>
          <w:tab w:val="clear" w:pos="708"/>
          <w:tab w:val="left" w:pos="357" w:leader="none"/>
        </w:tabs>
        <w:spacing w:before="38" w:after="0"/>
        <w:ind w:left="356" w:hanging="241"/>
        <w:rPr/>
      </w:pPr>
      <w:r>
        <w:rPr>
          <w:sz w:val="24"/>
        </w:rPr>
        <w:t>Przedszkole organizuje w zależności od potrzeb:</w:t>
      </w:r>
    </w:p>
    <w:p>
      <w:pPr>
        <w:pStyle w:val="Akapitzlist1"/>
        <w:numPr>
          <w:ilvl w:val="1"/>
          <w:numId w:val="17"/>
        </w:numPr>
        <w:tabs>
          <w:tab w:val="clear" w:pos="708"/>
          <w:tab w:val="left" w:pos="959" w:leader="none"/>
        </w:tabs>
        <w:spacing w:before="41" w:after="0"/>
        <w:rPr/>
      </w:pPr>
      <w:r>
        <w:rPr>
          <w:sz w:val="24"/>
        </w:rPr>
        <w:t>zajęcia rewalidacji indywidualnej,</w:t>
      </w:r>
    </w:p>
    <w:p>
      <w:pPr>
        <w:pStyle w:val="Akapitzlist1"/>
        <w:numPr>
          <w:ilvl w:val="1"/>
          <w:numId w:val="17"/>
        </w:numPr>
        <w:tabs>
          <w:tab w:val="clear" w:pos="708"/>
          <w:tab w:val="left" w:pos="926" w:leader="none"/>
        </w:tabs>
        <w:spacing w:lineRule="auto" w:line="276" w:before="41" w:after="0"/>
        <w:ind w:left="399" w:right="115" w:hanging="0"/>
        <w:rPr/>
      </w:pPr>
      <w:r>
        <w:rPr>
          <w:sz w:val="24"/>
        </w:rPr>
        <w:t>zajęcia    specjalistyczne:     korekcyjno-kompensacyjne,     logopedyczne,     porady  i konsultacje, zajęcia rozwijające uzdolnienia.</w:t>
      </w:r>
    </w:p>
    <w:p>
      <w:pPr>
        <w:pStyle w:val="Akapitzlist1"/>
        <w:numPr>
          <w:ilvl w:val="0"/>
          <w:numId w:val="17"/>
        </w:numPr>
        <w:tabs>
          <w:tab w:val="clear" w:pos="708"/>
          <w:tab w:val="left" w:pos="381" w:leader="none"/>
        </w:tabs>
        <w:spacing w:lineRule="auto" w:line="276"/>
        <w:ind w:left="116" w:right="116" w:hanging="0"/>
        <w:rPr/>
      </w:pPr>
      <w:r>
        <w:rPr>
          <w:sz w:val="24"/>
        </w:rPr>
        <w:t>Organizacja oraz prowadzenie ww. zajęć odbywać się będzie na zasadach określonych w odrębnych przepisach po zatrudnieniu specjalisty.</w:t>
      </w:r>
    </w:p>
    <w:p>
      <w:pPr>
        <w:pStyle w:val="Akapitzlist1"/>
        <w:tabs>
          <w:tab w:val="clear" w:pos="708"/>
          <w:tab w:val="left" w:pos="357" w:leader="none"/>
        </w:tabs>
        <w:spacing w:lineRule="exact" w:line="274"/>
        <w:rPr/>
      </w:pPr>
      <w:r>
        <w:rPr/>
      </w:r>
    </w:p>
    <w:p>
      <w:pPr>
        <w:pStyle w:val="Akapitzlist1"/>
        <w:tabs>
          <w:tab w:val="clear" w:pos="708"/>
          <w:tab w:val="left" w:pos="357" w:leader="none"/>
        </w:tabs>
        <w:spacing w:lineRule="exact" w:line="274"/>
        <w:rPr/>
      </w:pPr>
      <w:r>
        <w:rPr/>
      </w:r>
    </w:p>
    <w:p>
      <w:pPr>
        <w:pStyle w:val="Tretekstu"/>
        <w:ind w:left="1438" w:right="1438" w:hanging="0"/>
        <w:jc w:val="center"/>
        <w:rPr/>
      </w:pPr>
      <w:r>
        <w:rPr/>
        <w:t>§ 19</w:t>
      </w:r>
    </w:p>
    <w:p>
      <w:pPr>
        <w:pStyle w:val="Akapitzlist1"/>
        <w:numPr>
          <w:ilvl w:val="0"/>
          <w:numId w:val="18"/>
        </w:numPr>
        <w:tabs>
          <w:tab w:val="clear" w:pos="708"/>
          <w:tab w:val="left" w:pos="412" w:leader="none"/>
        </w:tabs>
        <w:spacing w:lineRule="auto" w:line="276"/>
        <w:ind w:left="116" w:right="121" w:hanging="0"/>
        <w:rPr/>
      </w:pPr>
      <w:r>
        <w:rPr>
          <w:sz w:val="24"/>
        </w:rPr>
        <w:t xml:space="preserve">Przedszkole funkcjonuje przez cały rok szkolny z wyjątkiem przerw ustalonych przez organ prowadzący na </w:t>
      </w:r>
      <w:r>
        <w:rPr>
          <w:color w:val="000000" w:themeColor="text1"/>
          <w:sz w:val="24"/>
        </w:rPr>
        <w:t>wniosek Dyrektora Przedszkola.</w:t>
      </w:r>
    </w:p>
    <w:p>
      <w:pPr>
        <w:pStyle w:val="Akapitzlist1"/>
        <w:numPr>
          <w:ilvl w:val="1"/>
          <w:numId w:val="18"/>
        </w:numPr>
        <w:tabs>
          <w:tab w:val="clear" w:pos="708"/>
          <w:tab w:val="left" w:pos="659" w:leader="none"/>
        </w:tabs>
        <w:spacing w:lineRule="exact" w:line="272"/>
        <w:rPr/>
      </w:pPr>
      <w:r>
        <w:rPr>
          <w:sz w:val="24"/>
        </w:rPr>
        <w:t>dzienny czas pracy przedszkola wynosi 10,5 godzin; przedszkole jest czynne</w:t>
      </w:r>
    </w:p>
    <w:p>
      <w:pPr>
        <w:pStyle w:val="Tretekstu"/>
        <w:spacing w:lineRule="auto" w:line="276" w:before="41" w:after="0"/>
        <w:jc w:val="both"/>
        <w:rPr/>
      </w:pPr>
      <w:r>
        <w:rPr/>
        <w:t>w godzinach od 6.30 do 17.00, w tym 5 bezpłatnych godzin dziennie, podczas których realizowana jest podstawa programowa wychowania przedszkolnego;</w:t>
      </w:r>
    </w:p>
    <w:p>
      <w:pPr>
        <w:pStyle w:val="Akapitzlist1"/>
        <w:numPr>
          <w:ilvl w:val="1"/>
          <w:numId w:val="18"/>
        </w:numPr>
        <w:tabs>
          <w:tab w:val="clear" w:pos="708"/>
          <w:tab w:val="left" w:pos="659" w:leader="none"/>
        </w:tabs>
        <w:spacing w:lineRule="exact" w:line="275"/>
        <w:rPr/>
      </w:pPr>
      <w:r>
        <w:rPr>
          <w:sz w:val="24"/>
        </w:rPr>
        <w:t>czas pracy przedszkola w roku szkolnym od 1 września do 31 sierpnia każdego roku,</w:t>
      </w:r>
    </w:p>
    <w:p>
      <w:pPr>
        <w:pStyle w:val="Akapitzlist1"/>
        <w:numPr>
          <w:ilvl w:val="1"/>
          <w:numId w:val="18"/>
        </w:numPr>
        <w:tabs>
          <w:tab w:val="clear" w:pos="708"/>
          <w:tab w:val="left" w:pos="707" w:leader="none"/>
        </w:tabs>
        <w:spacing w:lineRule="auto" w:line="276" w:before="43" w:after="0"/>
        <w:ind w:left="399" w:right="122" w:hanging="0"/>
        <w:rPr/>
      </w:pPr>
      <w:r>
        <w:rPr>
          <w:sz w:val="24"/>
        </w:rPr>
        <w:t>przerwa wakacyjna trwa każdego roku według ustalonego harmonogramu Wydziału Oświaty Urzędu Miasta Szczecin i jest wykorzystana na:</w:t>
      </w:r>
    </w:p>
    <w:p>
      <w:pPr>
        <w:pStyle w:val="Akapitzlist1"/>
        <w:numPr>
          <w:ilvl w:val="2"/>
          <w:numId w:val="18"/>
        </w:numPr>
        <w:tabs>
          <w:tab w:val="clear" w:pos="708"/>
          <w:tab w:val="left" w:pos="929" w:leader="none"/>
        </w:tabs>
        <w:spacing w:lineRule="exact" w:line="275"/>
        <w:ind w:left="928" w:hanging="247"/>
        <w:rPr/>
      </w:pPr>
      <w:r>
        <w:rPr>
          <w:sz w:val="24"/>
        </w:rPr>
        <w:t>wykonanie remontu i czynności porządkowych,</w:t>
      </w:r>
    </w:p>
    <w:p>
      <w:pPr>
        <w:pStyle w:val="Akapitzlist1"/>
        <w:numPr>
          <w:ilvl w:val="2"/>
          <w:numId w:val="18"/>
        </w:numPr>
        <w:tabs>
          <w:tab w:val="clear" w:pos="708"/>
          <w:tab w:val="left" w:pos="943" w:leader="none"/>
        </w:tabs>
        <w:spacing w:before="41" w:after="0"/>
        <w:ind w:left="942" w:hanging="261"/>
        <w:rPr/>
      </w:pPr>
      <w:r>
        <w:rPr>
          <w:sz w:val="24"/>
        </w:rPr>
        <w:t>pracownicze urlopy wypoczynkowe.</w:t>
      </w:r>
    </w:p>
    <w:p>
      <w:pPr>
        <w:pStyle w:val="Akapitzlist1"/>
        <w:numPr>
          <w:ilvl w:val="0"/>
          <w:numId w:val="18"/>
        </w:numPr>
        <w:tabs>
          <w:tab w:val="clear" w:pos="708"/>
          <w:tab w:val="left" w:pos="398" w:leader="none"/>
        </w:tabs>
        <w:spacing w:lineRule="auto" w:line="276" w:before="44" w:after="0"/>
        <w:ind w:left="116" w:right="116" w:hanging="0"/>
        <w:rPr/>
      </w:pPr>
      <w:r>
        <w:rPr>
          <w:sz w:val="24"/>
        </w:rPr>
        <w:t>Zasady odpłatności za pobyt dzieci w przedszkolu określa uchwała podjęta przez Radę Miasta Szczecin wraz ze sposobem jej wykonania:</w:t>
      </w:r>
    </w:p>
    <w:p>
      <w:pPr>
        <w:pStyle w:val="Akapitzlist1"/>
        <w:numPr>
          <w:ilvl w:val="1"/>
          <w:numId w:val="18"/>
        </w:numPr>
        <w:tabs>
          <w:tab w:val="clear" w:pos="708"/>
          <w:tab w:val="left" w:pos="748" w:leader="none"/>
        </w:tabs>
        <w:spacing w:lineRule="auto" w:line="276"/>
        <w:ind w:left="399" w:right="121" w:hanging="0"/>
        <w:rPr/>
      </w:pPr>
      <w:r>
        <w:rPr>
          <w:sz w:val="24"/>
        </w:rPr>
        <w:t>dzienna stawka żywieniowa uwzględnia normy żywieniowe dla dzieci w wieku przedszkolnym,</w:t>
      </w:r>
    </w:p>
    <w:p>
      <w:pPr>
        <w:pStyle w:val="Akapitzlist1"/>
        <w:numPr>
          <w:ilvl w:val="1"/>
          <w:numId w:val="18"/>
        </w:numPr>
        <w:tabs>
          <w:tab w:val="clear" w:pos="708"/>
          <w:tab w:val="left" w:pos="695" w:leader="none"/>
        </w:tabs>
        <w:spacing w:lineRule="auto" w:line="276"/>
        <w:ind w:left="399" w:right="122" w:hanging="0"/>
        <w:rPr/>
      </w:pPr>
      <w:r>
        <w:rPr>
          <w:sz w:val="24"/>
        </w:rPr>
        <w:t>z tytułu nieobecności dziecka następuje zwrot kosztów w wysokości dziennej stawki żywieniowej,</w:t>
      </w:r>
    </w:p>
    <w:p>
      <w:pPr>
        <w:pStyle w:val="Akapitzlist1"/>
        <w:numPr>
          <w:ilvl w:val="1"/>
          <w:numId w:val="18"/>
        </w:numPr>
        <w:tabs>
          <w:tab w:val="clear" w:pos="708"/>
          <w:tab w:val="left" w:pos="659" w:leader="none"/>
        </w:tabs>
        <w:spacing w:lineRule="exact" w:line="275"/>
        <w:rPr/>
      </w:pPr>
      <w:r>
        <w:rPr>
          <w:sz w:val="24"/>
        </w:rPr>
        <w:t>dziecko uczęszczające do przedszkola może korzystać z następującej liczby posiłków:</w:t>
      </w:r>
    </w:p>
    <w:p>
      <w:pPr>
        <w:pStyle w:val="Akapitzlist1"/>
        <w:numPr>
          <w:ilvl w:val="2"/>
          <w:numId w:val="18"/>
        </w:numPr>
        <w:tabs>
          <w:tab w:val="clear" w:pos="708"/>
          <w:tab w:val="left" w:pos="929" w:leader="none"/>
        </w:tabs>
        <w:spacing w:before="40" w:after="0"/>
        <w:ind w:left="928" w:hanging="247"/>
        <w:rPr/>
      </w:pPr>
      <w:r>
        <w:rPr>
          <w:sz w:val="24"/>
        </w:rPr>
        <w:t>śniadanie,</w:t>
      </w:r>
    </w:p>
    <w:p>
      <w:pPr>
        <w:pStyle w:val="Akapitzlist1"/>
        <w:numPr>
          <w:ilvl w:val="2"/>
          <w:numId w:val="18"/>
        </w:numPr>
        <w:tabs>
          <w:tab w:val="clear" w:pos="708"/>
          <w:tab w:val="left" w:pos="943" w:leader="none"/>
        </w:tabs>
        <w:spacing w:before="44" w:after="0"/>
        <w:ind w:left="942" w:hanging="261"/>
        <w:rPr/>
      </w:pPr>
      <w:r>
        <w:rPr>
          <w:sz w:val="24"/>
        </w:rPr>
        <w:t>przekąska,</w:t>
      </w:r>
    </w:p>
    <w:p>
      <w:pPr>
        <w:pStyle w:val="Akapitzlist1"/>
        <w:numPr>
          <w:ilvl w:val="2"/>
          <w:numId w:val="18"/>
        </w:numPr>
        <w:tabs>
          <w:tab w:val="clear" w:pos="708"/>
          <w:tab w:val="left" w:pos="928" w:leader="none"/>
        </w:tabs>
        <w:spacing w:before="41" w:after="0"/>
        <w:ind w:left="927" w:hanging="246"/>
        <w:rPr/>
      </w:pPr>
      <w:r>
        <w:rPr>
          <w:sz w:val="24"/>
        </w:rPr>
        <w:t>obiad,</w:t>
      </w:r>
    </w:p>
    <w:p>
      <w:pPr>
        <w:pStyle w:val="Akapitzlist1"/>
        <w:numPr>
          <w:ilvl w:val="2"/>
          <w:numId w:val="18"/>
        </w:numPr>
        <w:tabs>
          <w:tab w:val="clear" w:pos="708"/>
          <w:tab w:val="left" w:pos="942" w:leader="none"/>
        </w:tabs>
        <w:spacing w:before="40" w:after="0"/>
        <w:ind w:left="942" w:hanging="260"/>
        <w:rPr/>
      </w:pPr>
      <w:r>
        <w:rPr>
          <w:sz w:val="24"/>
        </w:rPr>
        <w:t>podwieczorek.</w:t>
      </w:r>
    </w:p>
    <w:p>
      <w:pPr>
        <w:pStyle w:val="Akapitzlist1"/>
        <w:numPr>
          <w:ilvl w:val="0"/>
          <w:numId w:val="18"/>
        </w:numPr>
        <w:tabs>
          <w:tab w:val="clear" w:pos="708"/>
          <w:tab w:val="left" w:pos="383" w:leader="none"/>
        </w:tabs>
        <w:spacing w:lineRule="auto" w:line="276" w:before="41" w:after="0"/>
        <w:ind w:left="116" w:right="120" w:hanging="0"/>
        <w:jc w:val="left"/>
        <w:rPr/>
      </w:pPr>
      <w:r>
        <w:rPr>
          <w:sz w:val="24"/>
        </w:rPr>
        <w:t>Rodzice dzieci uczęszczających do przedszkola i korzystających z posiłków zobowiązani są do uiszczania opłat za usługi świadczone przez przedszkole zgodnie z obowiązującą Uchwałą Rady Miasta Szczecin.</w:t>
      </w:r>
    </w:p>
    <w:p>
      <w:pPr>
        <w:pStyle w:val="Akapitzlist1"/>
        <w:numPr>
          <w:ilvl w:val="0"/>
          <w:numId w:val="18"/>
        </w:numPr>
        <w:tabs>
          <w:tab w:val="clear" w:pos="708"/>
          <w:tab w:val="left" w:pos="359" w:leader="none"/>
        </w:tabs>
        <w:spacing w:lineRule="auto" w:line="276" w:before="41" w:after="0"/>
        <w:ind w:left="116" w:right="120" w:hanging="0"/>
        <w:rPr/>
      </w:pPr>
      <w:r>
        <w:rPr>
          <w:sz w:val="24"/>
        </w:rPr>
        <w:t>Przedszkole prowadzi bezpłatne nauczanie w zakresie podstawy programowej wychowania przedszkolnego dzieci mających prawo do wychowania przedszkolnego. Dziecko 6-letnie jest objęte bezpłatnym nauczaniem w ramach obowiązku rocznego przygotowania przedszkolnego. Na wniosek rodziców prawem do rocznego przygotowania przedszkolnego może być objęte dziecko 5-letnie.</w:t>
      </w:r>
    </w:p>
    <w:p>
      <w:pPr>
        <w:pStyle w:val="Akapitzlist1"/>
        <w:numPr>
          <w:ilvl w:val="0"/>
          <w:numId w:val="18"/>
        </w:numPr>
        <w:tabs>
          <w:tab w:val="clear" w:pos="708"/>
          <w:tab w:val="left" w:pos="383" w:leader="none"/>
        </w:tabs>
        <w:spacing w:lineRule="auto" w:line="276"/>
        <w:ind w:left="116" w:right="122" w:hanging="0"/>
        <w:rPr/>
      </w:pPr>
      <w:r>
        <w:rPr>
          <w:sz w:val="24"/>
        </w:rPr>
        <w:t>Upoważnionym do ulg w odpłatności za usługi świadczone przez przedszkole jest Dyrektor przedszkola, a wnioskującym rodzice dzieck</w:t>
      </w:r>
      <w:r>
        <w:rPr>
          <w:spacing w:val="-4"/>
          <w:sz w:val="24"/>
        </w:rPr>
        <w:t xml:space="preserve">a </w:t>
      </w:r>
      <w:r>
        <w:rPr>
          <w:sz w:val="24"/>
        </w:rPr>
        <w:t>przedszkolnego.</w:t>
      </w:r>
    </w:p>
    <w:p>
      <w:pPr>
        <w:pStyle w:val="Akapitzlist1"/>
        <w:tabs>
          <w:tab w:val="clear" w:pos="708"/>
          <w:tab w:val="left" w:pos="383" w:leader="none"/>
        </w:tabs>
        <w:spacing w:lineRule="auto" w:line="276"/>
        <w:ind w:left="116" w:right="122" w:hanging="0"/>
        <w:rPr/>
      </w:pPr>
      <w:r>
        <w:rPr/>
      </w:r>
    </w:p>
    <w:p>
      <w:pPr>
        <w:pStyle w:val="Akapitzlist1"/>
        <w:tabs>
          <w:tab w:val="clear" w:pos="708"/>
          <w:tab w:val="left" w:pos="383" w:leader="none"/>
        </w:tabs>
        <w:spacing w:lineRule="auto" w:line="276" w:before="41" w:after="0"/>
        <w:ind w:left="0" w:right="120" w:hanging="0"/>
        <w:jc w:val="left"/>
        <w:rPr/>
      </w:pPr>
      <w:r>
        <w:rPr/>
      </w:r>
    </w:p>
    <w:p>
      <w:pPr>
        <w:pStyle w:val="Tretekstu"/>
        <w:spacing w:lineRule="exact" w:line="272"/>
        <w:ind w:left="4441" w:hanging="0"/>
        <w:jc w:val="both"/>
        <w:rPr/>
      </w:pPr>
      <w:r>
        <w:rPr/>
        <w:t>§ 20</w:t>
      </w:r>
    </w:p>
    <w:p>
      <w:pPr>
        <w:pStyle w:val="Akapitzlist1"/>
        <w:numPr>
          <w:ilvl w:val="0"/>
          <w:numId w:val="19"/>
        </w:numPr>
        <w:tabs>
          <w:tab w:val="clear" w:pos="708"/>
          <w:tab w:val="left" w:pos="357" w:leader="none"/>
        </w:tabs>
        <w:spacing w:before="41" w:after="0"/>
        <w:ind w:left="356" w:hanging="241"/>
        <w:rPr/>
      </w:pPr>
      <w:r>
        <w:rPr>
          <w:sz w:val="24"/>
        </w:rPr>
        <w:t>Do realizacji zadań i celów statutowych przedszkole wykorzystuje:</w:t>
      </w:r>
    </w:p>
    <w:p>
      <w:pPr>
        <w:pStyle w:val="Akapitzlist1"/>
        <w:numPr>
          <w:ilvl w:val="1"/>
          <w:numId w:val="19"/>
        </w:numPr>
        <w:tabs>
          <w:tab w:val="clear" w:pos="708"/>
          <w:tab w:val="left" w:pos="660" w:leader="none"/>
        </w:tabs>
        <w:spacing w:before="41" w:after="0"/>
        <w:ind w:left="659" w:hanging="261"/>
        <w:jc w:val="left"/>
        <w:rPr/>
      </w:pPr>
      <w:r>
        <w:rPr>
          <w:sz w:val="24"/>
        </w:rPr>
        <w:t>11 sal zajęć wraz z niezbędnym wyposażeniem,</w:t>
      </w:r>
    </w:p>
    <w:p>
      <w:pPr>
        <w:pStyle w:val="Akapitzlist1"/>
        <w:numPr>
          <w:ilvl w:val="1"/>
          <w:numId w:val="19"/>
        </w:numPr>
        <w:tabs>
          <w:tab w:val="clear" w:pos="708"/>
          <w:tab w:val="left" w:pos="660" w:leader="none"/>
        </w:tabs>
        <w:spacing w:before="41" w:after="0"/>
        <w:ind w:left="659" w:hanging="261"/>
        <w:jc w:val="left"/>
        <w:rPr/>
      </w:pPr>
      <w:r>
        <w:rPr>
          <w:sz w:val="24"/>
        </w:rPr>
        <w:t>salę gimnastyczną</w:t>
      </w:r>
    </w:p>
    <w:p>
      <w:pPr>
        <w:pStyle w:val="Akapitzlist1"/>
        <w:numPr>
          <w:ilvl w:val="1"/>
          <w:numId w:val="19"/>
        </w:numPr>
        <w:tabs>
          <w:tab w:val="clear" w:pos="708"/>
          <w:tab w:val="left" w:pos="660" w:leader="none"/>
        </w:tabs>
        <w:spacing w:before="41" w:after="0"/>
        <w:ind w:left="659" w:hanging="261"/>
        <w:jc w:val="left"/>
        <w:rPr/>
      </w:pPr>
      <w:r>
        <w:rPr>
          <w:sz w:val="24"/>
        </w:rPr>
        <w:t>zewnętrzne kąciki daltońskie</w:t>
      </w:r>
    </w:p>
    <w:p>
      <w:pPr>
        <w:pStyle w:val="Akapitzlist1"/>
        <w:numPr>
          <w:ilvl w:val="1"/>
          <w:numId w:val="19"/>
        </w:numPr>
        <w:tabs>
          <w:tab w:val="clear" w:pos="708"/>
          <w:tab w:val="left" w:pos="660" w:leader="none"/>
        </w:tabs>
        <w:spacing w:before="43" w:after="0"/>
        <w:ind w:left="659" w:hanging="261"/>
        <w:jc w:val="left"/>
        <w:rPr/>
      </w:pPr>
      <w:r>
        <w:rPr>
          <w:sz w:val="24"/>
        </w:rPr>
        <w:t>pomieszczenia administracyjne i gospodarcze,</w:t>
      </w:r>
    </w:p>
    <w:p>
      <w:pPr>
        <w:pStyle w:val="Akapitzlist1"/>
        <w:numPr>
          <w:ilvl w:val="1"/>
          <w:numId w:val="19"/>
        </w:numPr>
        <w:tabs>
          <w:tab w:val="clear" w:pos="708"/>
          <w:tab w:val="left" w:pos="660" w:leader="none"/>
        </w:tabs>
        <w:spacing w:before="43" w:after="0"/>
        <w:ind w:left="659" w:hanging="261"/>
        <w:jc w:val="left"/>
        <w:rPr/>
      </w:pPr>
      <w:r>
        <w:rPr>
          <w:sz w:val="24"/>
        </w:rPr>
        <w:t>kuchnię</w:t>
      </w:r>
    </w:p>
    <w:p>
      <w:pPr>
        <w:pStyle w:val="Akapitzlist1"/>
        <w:numPr>
          <w:ilvl w:val="1"/>
          <w:numId w:val="19"/>
        </w:numPr>
        <w:tabs>
          <w:tab w:val="clear" w:pos="708"/>
          <w:tab w:val="left" w:pos="660" w:leader="none"/>
        </w:tabs>
        <w:spacing w:before="41" w:after="0"/>
        <w:ind w:left="659" w:hanging="261"/>
        <w:jc w:val="left"/>
        <w:rPr/>
      </w:pPr>
      <w:r>
        <w:rPr>
          <w:sz w:val="24"/>
        </w:rPr>
        <w:t>zaplecze sanitarne,</w:t>
      </w:r>
    </w:p>
    <w:p>
      <w:pPr>
        <w:pStyle w:val="Akapitzlist1"/>
        <w:numPr>
          <w:ilvl w:val="1"/>
          <w:numId w:val="19"/>
        </w:numPr>
        <w:tabs>
          <w:tab w:val="clear" w:pos="708"/>
          <w:tab w:val="left" w:pos="660" w:leader="none"/>
        </w:tabs>
        <w:spacing w:before="41" w:after="0"/>
        <w:ind w:left="659" w:hanging="261"/>
        <w:jc w:val="left"/>
        <w:rPr/>
      </w:pPr>
      <w:r>
        <w:rPr>
          <w:sz w:val="24"/>
        </w:rPr>
        <w:t>plac zabaw,</w:t>
      </w:r>
    </w:p>
    <w:p>
      <w:pPr>
        <w:pStyle w:val="Akapitzlist1"/>
        <w:numPr>
          <w:ilvl w:val="0"/>
          <w:numId w:val="19"/>
        </w:numPr>
        <w:tabs>
          <w:tab w:val="clear" w:pos="708"/>
          <w:tab w:val="left" w:pos="362" w:leader="none"/>
        </w:tabs>
        <w:spacing w:lineRule="auto" w:line="276" w:before="43" w:after="0"/>
        <w:ind w:left="116" w:right="116" w:hanging="0"/>
        <w:rPr>
          <w:sz w:val="24"/>
        </w:rPr>
      </w:pPr>
      <w:r>
        <w:rPr>
          <w:sz w:val="24"/>
        </w:rPr>
        <w:t xml:space="preserve">Archiwum przedszkolne znajduje się przy gabinecie Dyrektora. </w:t>
      </w:r>
    </w:p>
    <w:p>
      <w:pPr>
        <w:pStyle w:val="Akapitzlist1"/>
        <w:numPr>
          <w:ilvl w:val="0"/>
          <w:numId w:val="19"/>
        </w:numPr>
        <w:tabs>
          <w:tab w:val="clear" w:pos="708"/>
          <w:tab w:val="left" w:pos="362" w:leader="none"/>
        </w:tabs>
        <w:spacing w:lineRule="auto" w:line="276" w:before="43" w:after="0"/>
        <w:ind w:left="116" w:right="116" w:hanging="0"/>
        <w:rPr/>
      </w:pPr>
      <w:r>
        <w:rPr>
          <w:sz w:val="24"/>
        </w:rPr>
        <w:t>Odpowiedzialnym za stan i wyposażenie w/w pomieszczeń jest w Dyrektor, który składa tę odpowiedzialność na poszczególnych nauczycieli, pracowników administracyjno- obsługowych, opiekunów tyc</w:t>
      </w:r>
      <w:r>
        <w:rPr>
          <w:spacing w:val="-2"/>
          <w:sz w:val="24"/>
        </w:rPr>
        <w:t xml:space="preserve">h </w:t>
      </w:r>
      <w:r>
        <w:rPr>
          <w:sz w:val="24"/>
        </w:rPr>
        <w:t>pomieszczeń.</w:t>
      </w:r>
    </w:p>
    <w:p>
      <w:pPr>
        <w:pStyle w:val="Akapitzlist1"/>
        <w:numPr>
          <w:ilvl w:val="0"/>
          <w:numId w:val="19"/>
        </w:numPr>
        <w:tabs>
          <w:tab w:val="clear" w:pos="708"/>
          <w:tab w:val="left" w:pos="501" w:leader="none"/>
        </w:tabs>
        <w:spacing w:lineRule="auto" w:line="276"/>
        <w:ind w:left="116" w:right="120" w:hanging="0"/>
        <w:rPr/>
      </w:pPr>
      <w:r>
        <w:rPr>
          <w:sz w:val="24"/>
        </w:rPr>
        <w:t>Szczegółowy zakres odpowiedzialności za mienie przedszkola określa Dyrektor przedszkola, przy czym ustalenia Dyrektora nie mogą naruszać obowiązujących w tym zakresie przepisów prawa.</w:t>
      </w:r>
    </w:p>
    <w:p>
      <w:pPr>
        <w:pStyle w:val="Akapitzlist1"/>
        <w:tabs>
          <w:tab w:val="clear" w:pos="708"/>
          <w:tab w:val="left" w:pos="383" w:leader="none"/>
        </w:tabs>
        <w:spacing w:lineRule="auto" w:line="276" w:before="41" w:after="0"/>
        <w:ind w:left="0" w:right="120" w:hanging="0"/>
        <w:jc w:val="left"/>
        <w:rPr/>
      </w:pPr>
      <w:r>
        <w:rPr/>
      </w:r>
    </w:p>
    <w:p>
      <w:pPr>
        <w:pStyle w:val="Akapitzlist1"/>
        <w:tabs>
          <w:tab w:val="clear" w:pos="708"/>
          <w:tab w:val="left" w:pos="383" w:leader="none"/>
        </w:tabs>
        <w:spacing w:lineRule="auto" w:line="276" w:before="41" w:after="0"/>
        <w:ind w:left="0" w:right="120" w:hanging="0"/>
        <w:jc w:val="left"/>
        <w:rPr/>
      </w:pPr>
      <w:r>
        <w:rPr/>
      </w:r>
    </w:p>
    <w:p>
      <w:pPr>
        <w:pStyle w:val="Akapitzlist1"/>
        <w:tabs>
          <w:tab w:val="clear" w:pos="708"/>
          <w:tab w:val="left" w:pos="383" w:leader="none"/>
        </w:tabs>
        <w:spacing w:lineRule="auto" w:line="276" w:before="41" w:after="0"/>
        <w:ind w:left="0" w:right="120" w:hanging="0"/>
        <w:jc w:val="left"/>
        <w:rPr/>
      </w:pPr>
      <w:r>
        <w:rPr/>
      </w:r>
    </w:p>
    <w:p>
      <w:pPr>
        <w:pStyle w:val="Tretekstu"/>
        <w:spacing w:lineRule="exact" w:line="276"/>
        <w:ind w:left="4377" w:hanging="0"/>
        <w:jc w:val="both"/>
        <w:rPr/>
      </w:pPr>
      <w:r>
        <w:rPr/>
        <w:t>§ 21</w:t>
      </w:r>
    </w:p>
    <w:p>
      <w:pPr>
        <w:pStyle w:val="Akapitzlist1"/>
        <w:numPr>
          <w:ilvl w:val="0"/>
          <w:numId w:val="20"/>
        </w:numPr>
        <w:tabs>
          <w:tab w:val="clear" w:pos="708"/>
          <w:tab w:val="left" w:pos="825" w:leader="none"/>
        </w:tabs>
        <w:spacing w:lineRule="auto" w:line="276" w:before="41" w:after="0"/>
        <w:ind w:left="836" w:right="119" w:hanging="360"/>
        <w:rPr/>
      </w:pPr>
      <w:r>
        <w:rPr>
          <w:sz w:val="24"/>
        </w:rPr>
        <w:t xml:space="preserve">Przedszkole zapewnia dzieciom stałą opiekę pedagogiczną w czasie zajęć w </w:t>
      </w:r>
      <w:r>
        <w:rPr>
          <w:color w:val="000000" w:themeColor="text1"/>
          <w:sz w:val="24"/>
        </w:rPr>
        <w:t>przedszkolu i poza przedszkolem</w:t>
      </w:r>
      <w:r>
        <w:rPr>
          <w:sz w:val="24"/>
        </w:rPr>
        <w:t>.</w:t>
      </w:r>
    </w:p>
    <w:p>
      <w:pPr>
        <w:pStyle w:val="Akapitzlist1"/>
        <w:numPr>
          <w:ilvl w:val="0"/>
          <w:numId w:val="20"/>
        </w:numPr>
        <w:tabs>
          <w:tab w:val="clear" w:pos="708"/>
          <w:tab w:val="left" w:pos="825" w:leader="none"/>
        </w:tabs>
        <w:spacing w:before="1" w:after="0"/>
        <w:ind w:left="824" w:hanging="349"/>
        <w:rPr/>
      </w:pPr>
      <w:r>
        <w:rPr>
          <w:sz w:val="24"/>
        </w:rPr>
        <w:t>Nauczyciel odpowiada za zdrowie i bezpieczeństwo powierzonych jego opiece dzieci.</w:t>
      </w:r>
    </w:p>
    <w:p>
      <w:pPr>
        <w:pStyle w:val="Akapitzlist1"/>
        <w:numPr>
          <w:ilvl w:val="0"/>
          <w:numId w:val="20"/>
        </w:numPr>
        <w:tabs>
          <w:tab w:val="clear" w:pos="708"/>
          <w:tab w:val="left" w:pos="825" w:leader="none"/>
        </w:tabs>
        <w:spacing w:lineRule="auto" w:line="276" w:before="41" w:after="0"/>
        <w:ind w:left="836" w:right="120" w:hanging="360"/>
        <w:rPr/>
      </w:pPr>
      <w:r>
        <w:rPr>
          <w:sz w:val="24"/>
        </w:rPr>
        <w:t>Nauczyciela w grupie 3-latków w jego pracy opiekuńczej , wychowawczej i związanej z zapewnieniem dzieciom bezpieczeństwa wspomaga pomoc nauczyciela.</w:t>
      </w:r>
    </w:p>
    <w:p>
      <w:pPr>
        <w:pStyle w:val="Akapitzlist1"/>
        <w:numPr>
          <w:ilvl w:val="0"/>
          <w:numId w:val="20"/>
        </w:numPr>
        <w:tabs>
          <w:tab w:val="clear" w:pos="708"/>
          <w:tab w:val="left" w:pos="825" w:leader="none"/>
        </w:tabs>
        <w:spacing w:lineRule="auto" w:line="276"/>
        <w:ind w:left="836" w:right="114" w:hanging="360"/>
        <w:rPr/>
      </w:pPr>
      <w:r>
        <w:rPr>
          <w:sz w:val="24"/>
        </w:rPr>
        <w:t>Podczas spacerów i zajęć zorganizowanych poza terenem Przedszkola nauczycielowi prowadzącemu grupę dzieci 3 – letnich towarzyszy pomoc nauczyciela i woźna oddziałowa , a w grupach starszych woźna oddziałowa.</w:t>
      </w:r>
    </w:p>
    <w:p>
      <w:pPr>
        <w:pStyle w:val="Akapitzlist1"/>
        <w:tabs>
          <w:tab w:val="clear" w:pos="708"/>
          <w:tab w:val="left" w:pos="825" w:leader="none"/>
        </w:tabs>
        <w:spacing w:lineRule="auto" w:line="276"/>
        <w:ind w:left="476" w:right="114" w:hanging="0"/>
        <w:rPr>
          <w:sz w:val="24"/>
        </w:rPr>
      </w:pPr>
      <w:r>
        <w:rPr>
          <w:sz w:val="24"/>
        </w:rPr>
      </w:r>
    </w:p>
    <w:p>
      <w:pPr>
        <w:pStyle w:val="Tretekstu"/>
        <w:ind w:left="4317" w:hanging="0"/>
        <w:jc w:val="both"/>
        <w:rPr/>
      </w:pPr>
      <w:r>
        <w:rPr/>
        <w:t>§ 22</w:t>
      </w:r>
    </w:p>
    <w:p>
      <w:pPr>
        <w:pStyle w:val="Tretekstu"/>
        <w:numPr>
          <w:ilvl w:val="0"/>
          <w:numId w:val="21"/>
        </w:numPr>
        <w:spacing w:lineRule="auto" w:line="276" w:before="40" w:after="0"/>
        <w:ind w:left="836" w:right="154" w:hanging="360"/>
        <w:jc w:val="both"/>
        <w:rPr/>
      </w:pPr>
      <w:r>
        <w:rPr/>
        <w:t>Przedszkole zapewnia organizację wycieczek zgodnie z właściwymi przepisami prawa i przyjętym w</w:t>
      </w:r>
      <w:r>
        <w:rPr>
          <w:color w:val="000000" w:themeColor="text1"/>
        </w:rPr>
        <w:t xml:space="preserve"> przedszkolu</w:t>
      </w:r>
      <w:r>
        <w:rPr/>
        <w:t xml:space="preserve"> Regulaminie </w:t>
      </w:r>
      <w:r>
        <w:rPr>
          <w:color w:val="000000" w:themeColor="text1"/>
        </w:rPr>
        <w:t>W</w:t>
      </w:r>
      <w:r>
        <w:rPr/>
        <w:t>ycieczek.</w:t>
      </w:r>
    </w:p>
    <w:p>
      <w:pPr>
        <w:pStyle w:val="Tretekstu"/>
        <w:spacing w:lineRule="auto" w:line="276" w:before="40" w:after="0"/>
        <w:ind w:left="836" w:right="154" w:hanging="0"/>
        <w:jc w:val="both"/>
        <w:rPr/>
      </w:pPr>
      <w:r>
        <w:rPr/>
      </w:r>
    </w:p>
    <w:p>
      <w:pPr>
        <w:pStyle w:val="Tretekstu"/>
        <w:spacing w:lineRule="exact" w:line="272"/>
        <w:ind w:left="4257" w:hanging="0"/>
        <w:jc w:val="both"/>
        <w:rPr/>
      </w:pPr>
      <w:r>
        <w:rPr/>
        <w:t>§ 23</w:t>
      </w:r>
    </w:p>
    <w:p>
      <w:pPr>
        <w:pStyle w:val="Tretekstu"/>
        <w:spacing w:lineRule="exact" w:line="272"/>
        <w:ind w:left="4257" w:hanging="0"/>
        <w:jc w:val="both"/>
        <w:rPr/>
      </w:pPr>
      <w:r>
        <w:rPr/>
      </w:r>
    </w:p>
    <w:p>
      <w:pPr>
        <w:pStyle w:val="Akapitzlist1"/>
        <w:numPr>
          <w:ilvl w:val="0"/>
          <w:numId w:val="22"/>
        </w:numPr>
        <w:tabs>
          <w:tab w:val="clear" w:pos="708"/>
          <w:tab w:val="left" w:pos="825" w:leader="none"/>
        </w:tabs>
        <w:spacing w:lineRule="auto" w:line="276" w:before="41" w:after="0"/>
        <w:ind w:left="836" w:right="1081" w:hanging="360"/>
        <w:rPr/>
      </w:pPr>
      <w:r>
        <w:rPr>
          <w:sz w:val="24"/>
        </w:rPr>
        <w:t xml:space="preserve">W Przedszkolu nie przewiduje się jakichkolwiek zabiegów lekarskich ani też samodzielnego podawania farmaceutyków środków kosmetycznych i chemicznych.  </w:t>
      </w:r>
    </w:p>
    <w:p>
      <w:pPr>
        <w:pStyle w:val="Akapitzlist1"/>
        <w:numPr>
          <w:ilvl w:val="0"/>
          <w:numId w:val="22"/>
        </w:numPr>
        <w:tabs>
          <w:tab w:val="clear" w:pos="708"/>
          <w:tab w:val="left" w:pos="825" w:leader="none"/>
        </w:tabs>
        <w:spacing w:lineRule="auto" w:line="276" w:before="2" w:after="0"/>
        <w:ind w:left="836" w:right="120" w:hanging="348"/>
        <w:rPr/>
      </w:pPr>
      <w:r>
        <w:rPr>
          <w:sz w:val="24"/>
        </w:rPr>
        <w:t xml:space="preserve">W sytuacji pogorszenia się stanu zdrowia dziecka nauczyciel lub Dyrektor informuje rodziców o jego stanie , a rodzice są zobowiązani do niezwłocznego odebrania dziecka </w:t>
      </w:r>
      <w:r>
        <w:rPr>
          <w:color w:val="000000" w:themeColor="text1"/>
          <w:sz w:val="24"/>
        </w:rPr>
        <w:t>z przedszkola</w:t>
      </w:r>
      <w:r>
        <w:rPr>
          <w:sz w:val="24"/>
        </w:rPr>
        <w:t>.</w:t>
      </w:r>
    </w:p>
    <w:p>
      <w:pPr>
        <w:pStyle w:val="Akapitzlist1"/>
        <w:numPr>
          <w:ilvl w:val="2"/>
          <w:numId w:val="18"/>
        </w:numPr>
        <w:tabs>
          <w:tab w:val="clear" w:pos="708"/>
          <w:tab w:val="left" w:pos="825" w:leader="none"/>
        </w:tabs>
        <w:spacing w:lineRule="auto" w:line="276" w:before="2" w:after="0"/>
        <w:ind w:left="928" w:right="120" w:hanging="246"/>
        <w:rPr/>
      </w:pPr>
      <w:r>
        <w:rPr>
          <w:sz w:val="24"/>
        </w:rPr>
        <w:t xml:space="preserve">w przypadku nieodebrania dziecka z pogorszającym się stanem zdrowia w przeciągu 60 minut od telefonu/informacji do rodzica, Dyrektor, wychowawca bądź wskazany pracownik wzywa karetkę pogotowia. </w:t>
      </w:r>
    </w:p>
    <w:p>
      <w:pPr>
        <w:pStyle w:val="Akapitzlist1"/>
        <w:numPr>
          <w:ilvl w:val="0"/>
          <w:numId w:val="22"/>
        </w:numPr>
        <w:tabs>
          <w:tab w:val="clear" w:pos="708"/>
          <w:tab w:val="left" w:pos="825" w:leader="none"/>
        </w:tabs>
        <w:spacing w:lineRule="auto" w:line="276"/>
        <w:ind w:left="836" w:right="302" w:hanging="360"/>
        <w:rPr/>
      </w:pPr>
      <w:r>
        <w:rPr>
          <w:sz w:val="24"/>
        </w:rPr>
        <w:t>W sytuacjach nagłych natychmiast wzywane jest pogotowie, z równoczesnym poinformowaniem rodziców.</w:t>
      </w:r>
    </w:p>
    <w:p>
      <w:pPr>
        <w:pStyle w:val="Akapitzlist1"/>
        <w:tabs>
          <w:tab w:val="clear" w:pos="708"/>
          <w:tab w:val="left" w:pos="825" w:leader="none"/>
        </w:tabs>
        <w:spacing w:lineRule="auto" w:line="276"/>
        <w:ind w:left="476" w:right="114" w:hanging="0"/>
        <w:rPr/>
      </w:pPr>
      <w:r>
        <w:rPr/>
      </w:r>
    </w:p>
    <w:p>
      <w:pPr>
        <w:pStyle w:val="Tretekstu"/>
        <w:ind w:left="4137" w:hanging="0"/>
        <w:rPr/>
      </w:pPr>
      <w:r>
        <w:rPr/>
        <w:t>§ 24</w:t>
      </w:r>
    </w:p>
    <w:p>
      <w:pPr>
        <w:pStyle w:val="Tretekstu"/>
        <w:spacing w:lineRule="auto" w:line="276" w:before="40" w:after="0"/>
        <w:ind w:left="836" w:hanging="360"/>
        <w:rPr/>
      </w:pPr>
      <w:r>
        <w:rPr/>
        <w:t xml:space="preserve">1. W przypadku nieobecności Dyrektora spowodowanej urlopem wypoczynkowym lub szkoleniowym , zastępstwo </w:t>
      </w:r>
      <w:r>
        <w:rPr>
          <w:color w:val="000000" w:themeColor="text1"/>
        </w:rPr>
        <w:t xml:space="preserve">pełni </w:t>
      </w:r>
      <w:r>
        <w:rPr/>
        <w:t>Wicedyrektor lub</w:t>
      </w:r>
      <w:r>
        <w:rPr>
          <w:color w:val="FF0000"/>
        </w:rPr>
        <w:t xml:space="preserve"> </w:t>
      </w:r>
      <w:r>
        <w:rPr/>
        <w:t xml:space="preserve">osoba wskazana przez </w:t>
      </w:r>
      <w:r>
        <w:rPr>
          <w:color w:val="000000" w:themeColor="text1"/>
        </w:rPr>
        <w:t>D</w:t>
      </w:r>
      <w:r>
        <w:rPr/>
        <w:t>yrektora we wniosku urlopowym i zaakceptowana przez Dyrektora Wydziału Oświaty Urzędu Miasta w Szczecinie.</w:t>
      </w:r>
    </w:p>
    <w:p>
      <w:pPr>
        <w:pStyle w:val="Nagwek1"/>
        <w:spacing w:before="136" w:after="0"/>
        <w:rPr/>
      </w:pPr>
      <w:r>
        <w:rPr/>
        <w:t>Rozdział 5</w:t>
      </w:r>
    </w:p>
    <w:p>
      <w:pPr>
        <w:pStyle w:val="Normal"/>
        <w:spacing w:before="41" w:after="0"/>
        <w:ind w:left="1435" w:right="1439" w:hanging="0"/>
        <w:jc w:val="center"/>
        <w:rPr/>
      </w:pPr>
      <w:r>
        <w:rPr>
          <w:b/>
          <w:sz w:val="24"/>
        </w:rPr>
        <w:t>Nauczyciele i inni pracownicy Przedszkola</w:t>
      </w:r>
    </w:p>
    <w:p>
      <w:pPr>
        <w:pStyle w:val="Tretekstu"/>
        <w:spacing w:before="8" w:after="0"/>
        <w:ind w:left="0" w:hanging="0"/>
        <w:rPr>
          <w:b/>
          <w:b/>
          <w:sz w:val="30"/>
        </w:rPr>
      </w:pPr>
      <w:r>
        <w:rPr>
          <w:b/>
          <w:sz w:val="30"/>
        </w:rPr>
      </w:r>
    </w:p>
    <w:p>
      <w:pPr>
        <w:pStyle w:val="Tretekstu"/>
        <w:ind w:left="1438" w:right="1438" w:hanging="0"/>
        <w:jc w:val="center"/>
        <w:rPr/>
      </w:pPr>
      <w:r>
        <w:rPr/>
        <w:t>§ 25</w:t>
      </w:r>
    </w:p>
    <w:p>
      <w:pPr>
        <w:pStyle w:val="Akapitzlist1"/>
        <w:numPr>
          <w:ilvl w:val="0"/>
          <w:numId w:val="23"/>
        </w:numPr>
        <w:tabs>
          <w:tab w:val="clear" w:pos="708"/>
          <w:tab w:val="left" w:pos="479" w:leader="none"/>
        </w:tabs>
        <w:spacing w:lineRule="auto" w:line="276"/>
        <w:ind w:left="116" w:right="122" w:hanging="0"/>
        <w:rPr/>
      </w:pPr>
      <w:r>
        <w:rPr>
          <w:sz w:val="24"/>
        </w:rPr>
        <w:t>Przedszkole zatrudnia nauczycieli oraz pracowników samorządowych niebędących nauczycielami, personel obsługi</w:t>
      </w:r>
    </w:p>
    <w:p>
      <w:pPr>
        <w:pStyle w:val="Akapitzlist1"/>
        <w:numPr>
          <w:ilvl w:val="0"/>
          <w:numId w:val="23"/>
        </w:numPr>
        <w:tabs>
          <w:tab w:val="clear" w:pos="708"/>
          <w:tab w:val="left" w:pos="438" w:leader="none"/>
        </w:tabs>
        <w:spacing w:lineRule="auto" w:line="276"/>
        <w:ind w:left="116" w:right="119" w:hanging="0"/>
        <w:rPr/>
      </w:pPr>
      <w:r>
        <w:rPr>
          <w:sz w:val="24"/>
        </w:rPr>
        <w:t>Zasady zatrudniania nauczycieli reguluje ustawa Karta Nauczyciela, a pracowników niepedagogicznych szkoły określają przepisy ustawy o pracownikach samorządowych oraz ustawa Kodeks Pracy.</w:t>
      </w:r>
    </w:p>
    <w:p>
      <w:pPr>
        <w:pStyle w:val="Akapitzlist1"/>
        <w:numPr>
          <w:ilvl w:val="0"/>
          <w:numId w:val="23"/>
        </w:numPr>
        <w:tabs>
          <w:tab w:val="clear" w:pos="708"/>
          <w:tab w:val="left" w:pos="479" w:leader="none"/>
        </w:tabs>
        <w:spacing w:lineRule="auto" w:line="276"/>
        <w:ind w:left="116" w:right="122" w:hanging="0"/>
        <w:rPr/>
      </w:pPr>
      <w:r>
        <w:rPr>
          <w:sz w:val="24"/>
        </w:rPr>
        <w:t>Zadaniami pracowników samorządowych przedszkola jest zapewnienie sprawnego działania przedszkola w zakresie finansowym i administracyjnym, zapewnienie bezpieczeństwa dzieciom, a także utrzymanie obiektu i jego otoczenia w ładzie  i czystości.</w:t>
      </w:r>
    </w:p>
    <w:p>
      <w:pPr>
        <w:pStyle w:val="Akapitzlist1"/>
        <w:numPr>
          <w:ilvl w:val="0"/>
          <w:numId w:val="23"/>
        </w:numPr>
        <w:tabs>
          <w:tab w:val="clear" w:pos="708"/>
          <w:tab w:val="left" w:pos="357" w:leader="none"/>
        </w:tabs>
        <w:spacing w:lineRule="exact" w:line="275"/>
        <w:ind w:left="356" w:hanging="241"/>
        <w:rPr/>
      </w:pPr>
      <w:r>
        <w:rPr>
          <w:sz w:val="24"/>
        </w:rPr>
        <w:t>Szczegółowe zakresy obowiązków tych pracowników ustala Dyrektor przedszkola.</w:t>
      </w:r>
    </w:p>
    <w:p>
      <w:pPr>
        <w:pStyle w:val="Akapitzlist1"/>
        <w:numPr>
          <w:ilvl w:val="0"/>
          <w:numId w:val="23"/>
        </w:numPr>
        <w:tabs>
          <w:tab w:val="clear" w:pos="708"/>
          <w:tab w:val="left" w:pos="376" w:leader="none"/>
        </w:tabs>
        <w:spacing w:lineRule="auto" w:line="276" w:before="43" w:after="0"/>
        <w:ind w:left="116" w:right="122" w:hanging="0"/>
        <w:rPr/>
      </w:pPr>
      <w:r>
        <w:rPr>
          <w:sz w:val="24"/>
        </w:rPr>
        <w:t>Kwalifikacje nauczycieli, a także zasady ich wynagradzania określa minister właściwy do spraw oświaty i wychowania oraz pracodawca, a kwalifikacje i zasady wynagradzania pracowników niepedagogicznych szkoły określają przepisy dotyczące pracowników samorządowych.</w:t>
      </w:r>
    </w:p>
    <w:p>
      <w:pPr>
        <w:pStyle w:val="Akapitzlist1"/>
        <w:numPr>
          <w:ilvl w:val="0"/>
          <w:numId w:val="23"/>
        </w:numPr>
        <w:tabs>
          <w:tab w:val="clear" w:pos="708"/>
          <w:tab w:val="left" w:pos="357" w:leader="none"/>
        </w:tabs>
        <w:ind w:left="356" w:hanging="241"/>
        <w:rPr/>
      </w:pPr>
      <w:r>
        <w:rPr>
          <w:sz w:val="24"/>
        </w:rPr>
        <w:t>Do zadań wszystkich pracowników przedszkola należy:</w:t>
      </w:r>
    </w:p>
    <w:p>
      <w:pPr>
        <w:pStyle w:val="Akapitzlist1"/>
        <w:numPr>
          <w:ilvl w:val="1"/>
          <w:numId w:val="23"/>
        </w:numPr>
        <w:tabs>
          <w:tab w:val="clear" w:pos="708"/>
          <w:tab w:val="left" w:pos="660" w:leader="none"/>
        </w:tabs>
        <w:spacing w:before="41" w:after="0"/>
        <w:ind w:left="659" w:hanging="261"/>
        <w:rPr/>
      </w:pPr>
      <w:r>
        <w:rPr>
          <w:sz w:val="24"/>
        </w:rPr>
        <w:t>sumienne i staranne wykonywanie pracy,</w:t>
      </w:r>
    </w:p>
    <w:p>
      <w:pPr>
        <w:pStyle w:val="Akapitzlist1"/>
        <w:numPr>
          <w:ilvl w:val="1"/>
          <w:numId w:val="23"/>
        </w:numPr>
        <w:tabs>
          <w:tab w:val="clear" w:pos="708"/>
          <w:tab w:val="left" w:pos="659" w:leader="none"/>
        </w:tabs>
        <w:spacing w:before="41" w:after="0"/>
        <w:ind w:left="658" w:hanging="260"/>
        <w:rPr/>
      </w:pPr>
      <w:r>
        <w:rPr>
          <w:sz w:val="24"/>
        </w:rPr>
        <w:t>przestrzeganie czasu pracy ustalonego w placówce,</w:t>
      </w:r>
    </w:p>
    <w:p>
      <w:pPr>
        <w:pStyle w:val="Akapitzlist1"/>
        <w:numPr>
          <w:ilvl w:val="1"/>
          <w:numId w:val="23"/>
        </w:numPr>
        <w:tabs>
          <w:tab w:val="clear" w:pos="708"/>
          <w:tab w:val="left" w:pos="660" w:leader="none"/>
        </w:tabs>
        <w:spacing w:before="41" w:after="0"/>
        <w:ind w:left="659" w:hanging="261"/>
        <w:rPr/>
      </w:pPr>
      <w:r>
        <w:rPr>
          <w:sz w:val="24"/>
        </w:rPr>
        <w:t>przestrzeganie regulaminu pracy i ustalonego w zakładzie porządku,</w:t>
      </w:r>
    </w:p>
    <w:p>
      <w:pPr>
        <w:pStyle w:val="Akapitzlist1"/>
        <w:numPr>
          <w:ilvl w:val="1"/>
          <w:numId w:val="23"/>
        </w:numPr>
        <w:tabs>
          <w:tab w:val="clear" w:pos="708"/>
          <w:tab w:val="left" w:pos="671" w:leader="none"/>
        </w:tabs>
        <w:spacing w:lineRule="auto" w:line="276" w:before="43" w:after="0"/>
        <w:ind w:left="399" w:right="122" w:hanging="0"/>
        <w:rPr/>
      </w:pPr>
      <w:r>
        <w:rPr>
          <w:sz w:val="24"/>
        </w:rPr>
        <w:t>przestrzeganie przepisów oraz zasad bezpieczeństwa i higieny pracy, a także przepisów pożarowych,</w:t>
      </w:r>
    </w:p>
    <w:p>
      <w:pPr>
        <w:pStyle w:val="Akapitzlist1"/>
        <w:numPr>
          <w:ilvl w:val="1"/>
          <w:numId w:val="23"/>
        </w:numPr>
        <w:tabs>
          <w:tab w:val="clear" w:pos="708"/>
          <w:tab w:val="left" w:pos="660" w:leader="none"/>
        </w:tabs>
        <w:spacing w:lineRule="exact" w:line="275"/>
        <w:ind w:left="659" w:hanging="261"/>
        <w:rPr/>
      </w:pPr>
      <w:r>
        <w:rPr>
          <w:sz w:val="24"/>
        </w:rPr>
        <w:t>dbanie o dobro zakładu pracy, chronienie jego mienia,</w:t>
      </w:r>
    </w:p>
    <w:p>
      <w:pPr>
        <w:pStyle w:val="Akapitzlist1"/>
        <w:numPr>
          <w:ilvl w:val="1"/>
          <w:numId w:val="23"/>
        </w:numPr>
        <w:tabs>
          <w:tab w:val="clear" w:pos="708"/>
          <w:tab w:val="left" w:pos="660" w:leader="none"/>
        </w:tabs>
        <w:spacing w:before="41" w:after="0"/>
        <w:ind w:left="659" w:hanging="261"/>
        <w:rPr/>
      </w:pPr>
      <w:r>
        <w:rPr>
          <w:sz w:val="24"/>
        </w:rPr>
        <w:t>przestrzeganie w zakładzie pracy zasad współżycia społecznego.</w:t>
      </w:r>
    </w:p>
    <w:p>
      <w:pPr>
        <w:pStyle w:val="Tretekstu"/>
        <w:spacing w:lineRule="auto" w:line="276" w:before="40" w:after="0"/>
        <w:ind w:left="836" w:hanging="360"/>
        <w:jc w:val="both"/>
        <w:rPr/>
      </w:pPr>
      <w:r>
        <w:rPr/>
      </w:r>
    </w:p>
    <w:p>
      <w:pPr>
        <w:pStyle w:val="Tretekstu"/>
        <w:spacing w:lineRule="auto" w:line="276" w:before="40" w:after="0"/>
        <w:ind w:left="836" w:hanging="360"/>
        <w:jc w:val="both"/>
        <w:rPr/>
      </w:pPr>
      <w:r>
        <w:rPr/>
      </w:r>
    </w:p>
    <w:p>
      <w:pPr>
        <w:pStyle w:val="Tretekstu"/>
        <w:spacing w:before="1" w:after="0"/>
        <w:ind w:left="1438" w:right="1438" w:hanging="0"/>
        <w:jc w:val="center"/>
        <w:rPr/>
      </w:pPr>
      <w:r>
        <w:rPr/>
        <w:t>§ 26</w:t>
      </w:r>
    </w:p>
    <w:p>
      <w:pPr>
        <w:pStyle w:val="Akapitzlist1"/>
        <w:numPr>
          <w:ilvl w:val="0"/>
          <w:numId w:val="24"/>
        </w:numPr>
        <w:tabs>
          <w:tab w:val="clear" w:pos="708"/>
          <w:tab w:val="left" w:pos="386" w:leader="none"/>
        </w:tabs>
        <w:spacing w:lineRule="auto" w:line="276"/>
        <w:ind w:left="116" w:right="114" w:hanging="0"/>
        <w:rPr/>
      </w:pPr>
      <w:r>
        <w:rPr>
          <w:sz w:val="24"/>
        </w:rPr>
        <w:t>Nauczyciel w swoich działaniach wychowawczych, dydaktycznych, opiekuńczych ma za zadanie kierowanie się dobrem dzieci, dbałością o ich bezpieczeństwo i troską o ich zdrowie, poszanowanie godności osobistej dziecka.</w:t>
      </w:r>
    </w:p>
    <w:p>
      <w:pPr>
        <w:pStyle w:val="Akapitzlist1"/>
        <w:numPr>
          <w:ilvl w:val="0"/>
          <w:numId w:val="24"/>
        </w:numPr>
        <w:tabs>
          <w:tab w:val="clear" w:pos="708"/>
          <w:tab w:val="left" w:pos="357" w:leader="none"/>
        </w:tabs>
        <w:spacing w:lineRule="auto" w:line="276" w:before="1" w:after="0"/>
        <w:ind w:left="116" w:right="1190" w:hanging="0"/>
        <w:rPr/>
      </w:pPr>
      <w:r>
        <w:rPr>
          <w:sz w:val="24"/>
        </w:rPr>
        <w:t>Nauczyciel realizuje zajęcia opiekuńczo-wychowawcze, uwzględniając potrzeby i zainteresowania dzieci.</w:t>
      </w:r>
    </w:p>
    <w:p>
      <w:pPr>
        <w:pStyle w:val="Akapitzlist1"/>
        <w:numPr>
          <w:ilvl w:val="0"/>
          <w:numId w:val="24"/>
        </w:numPr>
        <w:tabs>
          <w:tab w:val="clear" w:pos="708"/>
          <w:tab w:val="left" w:pos="364" w:leader="none"/>
        </w:tabs>
        <w:spacing w:lineRule="auto" w:line="276"/>
        <w:ind w:left="116" w:right="114" w:hanging="0"/>
        <w:rPr/>
      </w:pPr>
      <w:r>
        <w:rPr>
          <w:sz w:val="24"/>
        </w:rPr>
        <w:t>Nauczyciel planuje i prowadzi pracę wychowawczo-dydaktyczną w powierzonym oddziale przedszkolnym i odpowiada za jej jakość. Plan pracy wychowawczo-dydaktycznej dostosowany jest do możliwości i potrzeb dzieci z danego oddziału. Forma planowania protokołowana i uzgadniana jest przez nauczycieli na posiedzeniu Rady Pedagogicznej.</w:t>
      </w:r>
    </w:p>
    <w:p>
      <w:pPr>
        <w:sectPr>
          <w:type w:val="nextPage"/>
          <w:pgSz w:w="11906" w:h="16838"/>
          <w:pgMar w:left="1300" w:right="1300" w:header="0" w:top="1580" w:footer="0" w:bottom="280" w:gutter="0"/>
          <w:pgNumType w:fmt="decimal"/>
          <w:formProt w:val="false"/>
          <w:textDirection w:val="lrTb"/>
          <w:docGrid w:type="default" w:linePitch="100" w:charSpace="8192"/>
        </w:sectPr>
        <w:pStyle w:val="Akapitzlist1"/>
        <w:numPr>
          <w:ilvl w:val="0"/>
          <w:numId w:val="24"/>
        </w:numPr>
        <w:tabs>
          <w:tab w:val="clear" w:pos="708"/>
          <w:tab w:val="left" w:pos="357" w:leader="none"/>
        </w:tabs>
        <w:spacing w:lineRule="auto" w:line="276"/>
        <w:ind w:left="116" w:right="120" w:hanging="0"/>
        <w:rPr/>
      </w:pPr>
      <w:r>
        <w:rPr>
          <w:sz w:val="24"/>
        </w:rPr>
        <w:t>Nauczyciel opracowuje samodzielnie bądź we współpracy z innymi nauczycielami program wychowania w przedszkolu . Nauczyciel lub zespół nauczycieli przedstawia dyrektorowi program wychowania przedszkolnego na dany etap edukacyjny. Program wychowania przedszkolnego może obejmować treści nauczania wykraczające poza zakres treści nauczania ustalonych w podstawie programowej wychowania przedszkolnego.</w:t>
      </w:r>
    </w:p>
    <w:p>
      <w:pPr>
        <w:pStyle w:val="Tretekstu"/>
        <w:spacing w:lineRule="auto" w:line="276" w:before="72" w:after="0"/>
        <w:ind w:left="116" w:right="114" w:hanging="0"/>
        <w:jc w:val="both"/>
        <w:rPr/>
      </w:pPr>
      <w:r>
        <w:rPr/>
        <w:t>Program wychowania przedszkolnego powinien być dostosowany do potrzeb i możliwości uczniów, dla których jest przeznaczony. Dyrektor, po zasięgnięciu opinii rady pedagogicznej, dopuszcza do użytku w przedszkolu przedstawiony przez nauczyciela lub zespół nauczycieli program wychowania przedszkolnego. Może również zaproponować program opracowany przez innego autora.</w:t>
      </w:r>
    </w:p>
    <w:p>
      <w:pPr>
        <w:pStyle w:val="Akapitzlist1"/>
        <w:numPr>
          <w:ilvl w:val="0"/>
          <w:numId w:val="24"/>
        </w:numPr>
        <w:tabs>
          <w:tab w:val="clear" w:pos="708"/>
          <w:tab w:val="left" w:pos="357" w:leader="none"/>
        </w:tabs>
        <w:spacing w:before="2" w:after="0"/>
        <w:ind w:left="356" w:hanging="241"/>
        <w:rPr/>
      </w:pPr>
      <w:r>
        <w:rPr>
          <w:sz w:val="24"/>
        </w:rPr>
        <w:t>Nauczyciel przygotowuje na piśmie:</w:t>
      </w:r>
    </w:p>
    <w:p>
      <w:pPr>
        <w:pStyle w:val="Akapitzlist1"/>
        <w:numPr>
          <w:ilvl w:val="1"/>
          <w:numId w:val="24"/>
        </w:numPr>
        <w:tabs>
          <w:tab w:val="clear" w:pos="708"/>
          <w:tab w:val="left" w:pos="678" w:leader="none"/>
        </w:tabs>
        <w:spacing w:lineRule="auto" w:line="276" w:before="41" w:after="0"/>
        <w:ind w:left="399" w:right="119" w:hanging="0"/>
        <w:rPr/>
      </w:pPr>
      <w:r>
        <w:rPr>
          <w:sz w:val="24"/>
        </w:rPr>
        <w:t>plany pracy wychowawczo-dydaktycznej i opiekuńczej oddziału w terminie ustalonym na posiedzeniu rady Pedagogicznej,</w:t>
      </w:r>
    </w:p>
    <w:p>
      <w:pPr>
        <w:pStyle w:val="Akapitzlist1"/>
        <w:numPr>
          <w:ilvl w:val="1"/>
          <w:numId w:val="24"/>
        </w:numPr>
        <w:tabs>
          <w:tab w:val="clear" w:pos="708"/>
          <w:tab w:val="left" w:pos="717" w:leader="none"/>
        </w:tabs>
        <w:spacing w:lineRule="auto" w:line="276"/>
        <w:ind w:left="399" w:right="114" w:hanging="0"/>
        <w:rPr/>
      </w:pPr>
      <w:r>
        <w:rPr>
          <w:sz w:val="24"/>
        </w:rPr>
        <w:t>dokumentację obserwacji i diagnoz rozwoju dzieci oraz przyrostu umiejętności w terminie ustalonym przez odrębne przepisy lub wspólnie na posiedzeniu Rady Pedagogicznej ;</w:t>
      </w:r>
    </w:p>
    <w:p>
      <w:pPr>
        <w:pStyle w:val="Akapitzlist1"/>
        <w:numPr>
          <w:ilvl w:val="1"/>
          <w:numId w:val="24"/>
        </w:numPr>
        <w:tabs>
          <w:tab w:val="clear" w:pos="708"/>
          <w:tab w:val="left" w:pos="660" w:leader="none"/>
        </w:tabs>
        <w:spacing w:lineRule="auto" w:line="276"/>
        <w:ind w:left="399" w:right="119" w:hanging="0"/>
        <w:rPr/>
      </w:pPr>
      <w:r>
        <w:rPr>
          <w:sz w:val="24"/>
        </w:rPr>
        <w:t>sprawozdania z realizacji zadań opiekuńczo-edukacyjnych dwa razy w roku szkolnym w miesiącu lutym za okres od września do końca stycznia i w miesiącu lipiec lub sierpień za okres od lutego do końca czerwca;</w:t>
      </w:r>
    </w:p>
    <w:p>
      <w:pPr>
        <w:pStyle w:val="Akapitzlist1"/>
        <w:numPr>
          <w:ilvl w:val="1"/>
          <w:numId w:val="24"/>
        </w:numPr>
        <w:tabs>
          <w:tab w:val="clear" w:pos="708"/>
          <w:tab w:val="left" w:pos="660" w:leader="none"/>
        </w:tabs>
        <w:spacing w:before="1" w:after="0"/>
        <w:ind w:left="659" w:hanging="261"/>
        <w:rPr/>
      </w:pPr>
      <w:r>
        <w:rPr>
          <w:sz w:val="24"/>
        </w:rPr>
        <w:t>scenariusze zajęć edukacyjnych dla potrzeb zajęć otwartych i koleżeńskich.</w:t>
      </w:r>
    </w:p>
    <w:p>
      <w:pPr>
        <w:pStyle w:val="Akapitzlist1"/>
        <w:numPr>
          <w:ilvl w:val="0"/>
          <w:numId w:val="24"/>
        </w:numPr>
        <w:tabs>
          <w:tab w:val="clear" w:pos="708"/>
          <w:tab w:val="left" w:pos="369" w:leader="none"/>
        </w:tabs>
        <w:spacing w:lineRule="auto" w:line="276" w:before="40" w:after="0"/>
        <w:ind w:left="116" w:right="116" w:hanging="0"/>
        <w:rPr/>
      </w:pPr>
      <w:r>
        <w:rPr>
          <w:sz w:val="24"/>
        </w:rPr>
        <w:t>Nauczyciel prowadzi i dokumentuje obserwacji i diagnozy pedagogicznej dzieci, mając na celu poznanie i zabezpieczenie ich potrzeb rozwojowych poprzez:</w:t>
      </w:r>
    </w:p>
    <w:p>
      <w:pPr>
        <w:pStyle w:val="Akapitzlist1"/>
        <w:numPr>
          <w:ilvl w:val="1"/>
          <w:numId w:val="24"/>
        </w:numPr>
        <w:tabs>
          <w:tab w:val="clear" w:pos="708"/>
          <w:tab w:val="left" w:pos="660" w:leader="none"/>
        </w:tabs>
        <w:spacing w:lineRule="exact" w:line="275"/>
        <w:ind w:left="659" w:hanging="261"/>
        <w:jc w:val="left"/>
        <w:rPr/>
      </w:pPr>
      <w:r>
        <w:rPr>
          <w:sz w:val="24"/>
        </w:rPr>
        <w:t>wywiad z rodzicem i dzieckiem,</w:t>
      </w:r>
    </w:p>
    <w:p>
      <w:pPr>
        <w:pStyle w:val="Akapitzlist1"/>
        <w:numPr>
          <w:ilvl w:val="1"/>
          <w:numId w:val="24"/>
        </w:numPr>
        <w:tabs>
          <w:tab w:val="clear" w:pos="708"/>
          <w:tab w:val="left" w:pos="660" w:leader="none"/>
        </w:tabs>
        <w:spacing w:before="44" w:after="0"/>
        <w:ind w:left="659" w:hanging="261"/>
        <w:jc w:val="left"/>
        <w:rPr/>
      </w:pPr>
      <w:r>
        <w:rPr>
          <w:sz w:val="24"/>
        </w:rPr>
        <w:t>obserwacje dziecka,</w:t>
      </w:r>
    </w:p>
    <w:p>
      <w:pPr>
        <w:pStyle w:val="Akapitzlist1"/>
        <w:numPr>
          <w:ilvl w:val="1"/>
          <w:numId w:val="24"/>
        </w:numPr>
        <w:tabs>
          <w:tab w:val="clear" w:pos="708"/>
          <w:tab w:val="left" w:pos="660" w:leader="none"/>
        </w:tabs>
        <w:spacing w:before="40" w:after="0"/>
        <w:ind w:left="659" w:hanging="261"/>
        <w:jc w:val="left"/>
        <w:rPr>
          <w:color w:val="000000" w:themeColor="text1"/>
        </w:rPr>
      </w:pPr>
      <w:r>
        <w:rPr>
          <w:sz w:val="24"/>
        </w:rPr>
        <w:t>karty pracy indywidualnej, wytwory pracy dziecka</w:t>
      </w:r>
    </w:p>
    <w:p>
      <w:pPr>
        <w:pStyle w:val="Tretekstu"/>
        <w:spacing w:lineRule="auto" w:line="276" w:before="41" w:after="0"/>
        <w:rPr/>
      </w:pPr>
      <w:r>
        <w:rPr/>
        <w:t>4) karty obserwacji rozwoju dziecka, diagnozę dziecka realizującego roczny obowiązek przygotowania przedszkolnego.</w:t>
      </w:r>
    </w:p>
    <w:p>
      <w:pPr>
        <w:pStyle w:val="Akapitzlist1"/>
        <w:numPr>
          <w:ilvl w:val="0"/>
          <w:numId w:val="24"/>
        </w:numPr>
        <w:tabs>
          <w:tab w:val="clear" w:pos="708"/>
          <w:tab w:val="left" w:pos="298" w:leader="none"/>
        </w:tabs>
        <w:spacing w:lineRule="auto" w:line="276"/>
        <w:ind w:left="116" w:right="116" w:hanging="0"/>
        <w:rPr/>
      </w:pPr>
      <w:r>
        <w:rPr>
          <w:sz w:val="24"/>
        </w:rPr>
        <w:t xml:space="preserve"> </w:t>
      </w:r>
      <w:r>
        <w:rPr>
          <w:sz w:val="24"/>
        </w:rPr>
        <w:t>Nauczyciel współpracuje z instytucjami świadczącymi pomoc psychologiczno- pedagogiczną i innymi instytucjami specjalistycznymi.</w:t>
      </w:r>
    </w:p>
    <w:p>
      <w:pPr>
        <w:pStyle w:val="Akapitzlist1"/>
        <w:numPr>
          <w:ilvl w:val="0"/>
          <w:numId w:val="24"/>
        </w:numPr>
        <w:tabs>
          <w:tab w:val="clear" w:pos="708"/>
          <w:tab w:val="left" w:pos="357" w:leader="none"/>
        </w:tabs>
        <w:spacing w:lineRule="exact" w:line="275"/>
        <w:ind w:left="356" w:hanging="241"/>
        <w:rPr/>
      </w:pPr>
      <w:r>
        <w:rPr>
          <w:sz w:val="24"/>
        </w:rPr>
        <w:t>Nauczyciela zatrudnionego w pełnym wymiarze zajęć obowiązuje 5-dniowy tydzień pracy.</w:t>
      </w:r>
    </w:p>
    <w:p>
      <w:pPr>
        <w:pStyle w:val="Akapitzlist1"/>
        <w:numPr>
          <w:ilvl w:val="0"/>
          <w:numId w:val="24"/>
        </w:numPr>
        <w:tabs>
          <w:tab w:val="clear" w:pos="708"/>
          <w:tab w:val="left" w:pos="357" w:leader="none"/>
        </w:tabs>
        <w:spacing w:lineRule="exact" w:line="275"/>
        <w:ind w:left="356" w:hanging="241"/>
        <w:rPr/>
      </w:pPr>
      <w:r>
        <w:rPr>
          <w:sz w:val="24"/>
        </w:rPr>
        <w:t>Nauczyciel wykonujący zajęcia wychowawczo-dydaktyczne lub opiekuńcze w dniu wolnym od pracy otrzymuje w zamian inny dzień wolny od pracy. W szczególnie uzasadnionych przypadkach zamiast dnia wolnego nauczyciel otrzymuje odrębne wynagrodzenie.</w:t>
      </w:r>
    </w:p>
    <w:p>
      <w:pPr>
        <w:pStyle w:val="Akapitzlist1"/>
        <w:numPr>
          <w:ilvl w:val="0"/>
          <w:numId w:val="24"/>
        </w:numPr>
        <w:tabs>
          <w:tab w:val="clear" w:pos="708"/>
          <w:tab w:val="left" w:pos="477" w:leader="none"/>
        </w:tabs>
        <w:ind w:left="476" w:hanging="361"/>
        <w:rPr/>
      </w:pPr>
      <w:r>
        <w:rPr>
          <w:sz w:val="24"/>
        </w:rPr>
        <w:t>Nauczyciele udzielają i organizują pomoc psychologiczno-pedagogiczną.</w:t>
      </w:r>
    </w:p>
    <w:p>
      <w:pPr>
        <w:pStyle w:val="Akapitzlist1"/>
        <w:numPr>
          <w:ilvl w:val="0"/>
          <w:numId w:val="24"/>
        </w:numPr>
        <w:tabs>
          <w:tab w:val="clear" w:pos="708"/>
          <w:tab w:val="left" w:pos="477" w:leader="none"/>
        </w:tabs>
        <w:spacing w:before="40" w:after="0"/>
        <w:ind w:left="476" w:hanging="361"/>
        <w:rPr/>
      </w:pPr>
      <w:r>
        <w:rPr>
          <w:sz w:val="24"/>
        </w:rPr>
        <w:t>Nauczyciele przedszkola tworzą zespół, którego cele i zadania obejmują:</w:t>
      </w:r>
    </w:p>
    <w:p>
      <w:pPr>
        <w:pStyle w:val="Akapitzlist1"/>
        <w:numPr>
          <w:ilvl w:val="1"/>
          <w:numId w:val="24"/>
        </w:numPr>
        <w:tabs>
          <w:tab w:val="clear" w:pos="708"/>
          <w:tab w:val="left" w:pos="804" w:leader="none"/>
          <w:tab w:val="left" w:pos="806" w:leader="none"/>
          <w:tab w:val="left" w:pos="2102" w:leader="none"/>
          <w:tab w:val="left" w:pos="3016" w:leader="none"/>
          <w:tab w:val="left" w:pos="4407" w:leader="none"/>
          <w:tab w:val="left" w:pos="5573" w:leader="none"/>
          <w:tab w:val="left" w:pos="6656" w:leader="none"/>
          <w:tab w:val="left" w:pos="7969" w:leader="none"/>
        </w:tabs>
        <w:spacing w:lineRule="auto" w:line="276" w:before="41" w:after="0"/>
        <w:ind w:left="399" w:right="122" w:hanging="0"/>
        <w:rPr/>
      </w:pPr>
      <w:r>
        <w:rPr>
          <w:sz w:val="24"/>
        </w:rPr>
        <w:t>współpracę</w:t>
        <w:tab/>
        <w:t>służącą</w:t>
        <w:tab/>
        <w:t>uzgodnieniu</w:t>
        <w:tab/>
        <w:t>sposobów</w:t>
        <w:tab/>
        <w:t>realizacji</w:t>
        <w:tab/>
        <w:t>programów</w:t>
        <w:tab/>
      </w:r>
      <w:r>
        <w:rPr>
          <w:spacing w:val="-3"/>
          <w:sz w:val="24"/>
        </w:rPr>
        <w:t xml:space="preserve">wychowania </w:t>
      </w:r>
      <w:r>
        <w:rPr>
          <w:sz w:val="24"/>
        </w:rPr>
        <w:t>przedszkolnego i korelowania ich treści,</w:t>
      </w:r>
    </w:p>
    <w:p>
      <w:pPr>
        <w:pStyle w:val="Akapitzlist1"/>
        <w:numPr>
          <w:ilvl w:val="1"/>
          <w:numId w:val="24"/>
        </w:numPr>
        <w:tabs>
          <w:tab w:val="clear" w:pos="708"/>
          <w:tab w:val="left" w:pos="726" w:leader="none"/>
        </w:tabs>
        <w:spacing w:lineRule="auto" w:line="276" w:before="2" w:after="0"/>
        <w:ind w:left="399" w:right="121" w:hanging="0"/>
        <w:rPr/>
      </w:pPr>
      <w:r>
        <w:rPr>
          <w:sz w:val="24"/>
        </w:rPr>
        <w:t>wspólne opracowanie szczegółowych kryteriów obserwacji dziecka oraz sposobów ewaluacji pracy opiekuńczo-edukacyjnej,</w:t>
      </w:r>
    </w:p>
    <w:p>
      <w:pPr>
        <w:pStyle w:val="Akapitzlist1"/>
        <w:numPr>
          <w:ilvl w:val="1"/>
          <w:numId w:val="24"/>
        </w:numPr>
        <w:tabs>
          <w:tab w:val="clear" w:pos="708"/>
          <w:tab w:val="left" w:pos="731" w:leader="none"/>
        </w:tabs>
        <w:spacing w:lineRule="auto" w:line="276"/>
        <w:ind w:left="399" w:right="121" w:hanging="0"/>
        <w:rPr/>
      </w:pPr>
      <w:r>
        <w:rPr>
          <w:sz w:val="24"/>
        </w:rPr>
        <w:t>organizowanie wewnątrzprzedszkolnego doskonalenia zawodowego oraz doradztwa metodycznego dla początkujących nauczycieli,</w:t>
      </w:r>
    </w:p>
    <w:p>
      <w:pPr>
        <w:pStyle w:val="Akapitzlist1"/>
        <w:numPr>
          <w:ilvl w:val="1"/>
          <w:numId w:val="24"/>
        </w:numPr>
        <w:tabs>
          <w:tab w:val="clear" w:pos="708"/>
          <w:tab w:val="left" w:pos="770" w:leader="none"/>
        </w:tabs>
        <w:spacing w:lineRule="auto" w:line="276"/>
        <w:ind w:left="399" w:right="119" w:hanging="0"/>
        <w:rPr/>
      </w:pPr>
      <w:r>
        <w:rPr>
          <w:sz w:val="24"/>
        </w:rPr>
        <w:t>współdziałanie w organizowaniu sal zajęć, kącików zainteresowań, a także w uzupełnianiu ich wyposażenia,</w:t>
      </w:r>
    </w:p>
    <w:p>
      <w:pPr>
        <w:sectPr>
          <w:type w:val="nextPage"/>
          <w:pgSz w:w="11906" w:h="16838"/>
          <w:pgMar w:left="1300" w:right="1300" w:header="0" w:top="1320" w:footer="0" w:bottom="280" w:gutter="0"/>
          <w:pgNumType w:fmt="decimal"/>
          <w:formProt w:val="false"/>
          <w:textDirection w:val="lrTb"/>
          <w:docGrid w:type="default" w:linePitch="100" w:charSpace="8192"/>
        </w:sectPr>
        <w:pStyle w:val="Akapitzlist1"/>
        <w:numPr>
          <w:ilvl w:val="1"/>
          <w:numId w:val="24"/>
        </w:numPr>
        <w:tabs>
          <w:tab w:val="clear" w:pos="708"/>
          <w:tab w:val="left" w:pos="762" w:leader="none"/>
        </w:tabs>
        <w:spacing w:lineRule="auto" w:line="276"/>
        <w:ind w:left="399" w:right="122" w:hanging="0"/>
        <w:rPr/>
      </w:pPr>
      <w:r>
        <w:rPr>
          <w:sz w:val="24"/>
        </w:rPr>
        <w:t>opiniowanie przygotowanych w przedszkolu autorskich programów wychowania przedszkolnego.</w:t>
      </w:r>
    </w:p>
    <w:p>
      <w:pPr>
        <w:pStyle w:val="Akapitzlist1"/>
        <w:numPr>
          <w:ilvl w:val="0"/>
          <w:numId w:val="24"/>
        </w:numPr>
        <w:tabs>
          <w:tab w:val="clear" w:pos="708"/>
          <w:tab w:val="left" w:pos="479" w:leader="none"/>
        </w:tabs>
        <w:spacing w:before="72" w:after="0"/>
        <w:ind w:left="478" w:hanging="363"/>
        <w:rPr/>
      </w:pPr>
      <w:r>
        <w:rPr>
          <w:sz w:val="24"/>
        </w:rPr>
        <w:t>Inne zadania nauczycieli:</w:t>
      </w:r>
    </w:p>
    <w:p>
      <w:pPr>
        <w:pStyle w:val="Akapitzlist1"/>
        <w:numPr>
          <w:ilvl w:val="1"/>
          <w:numId w:val="24"/>
        </w:numPr>
        <w:tabs>
          <w:tab w:val="clear" w:pos="708"/>
          <w:tab w:val="left" w:pos="660" w:leader="none"/>
        </w:tabs>
        <w:spacing w:before="43" w:after="0"/>
        <w:ind w:left="659" w:hanging="261"/>
        <w:rPr/>
      </w:pPr>
      <w:r>
        <w:rPr>
          <w:sz w:val="24"/>
        </w:rPr>
        <w:t>wspieranie rozwoju psychofizycznego dziecka, jego zdolności i zainteresowań,</w:t>
      </w:r>
    </w:p>
    <w:p>
      <w:pPr>
        <w:pStyle w:val="Akapitzlist1"/>
        <w:numPr>
          <w:ilvl w:val="1"/>
          <w:numId w:val="24"/>
        </w:numPr>
        <w:tabs>
          <w:tab w:val="clear" w:pos="708"/>
          <w:tab w:val="left" w:pos="762" w:leader="none"/>
        </w:tabs>
        <w:spacing w:lineRule="auto" w:line="276" w:before="41" w:after="0"/>
        <w:ind w:left="399" w:right="118" w:hanging="0"/>
        <w:rPr/>
      </w:pPr>
      <w:r>
        <w:rPr>
          <w:sz w:val="24"/>
        </w:rPr>
        <w:t>prowadzenie analizy gotowości dziecka do podjęcia nauki w szkole (diagnoza przedszkolna) według odrębnych przepisów,</w:t>
      </w:r>
    </w:p>
    <w:p>
      <w:pPr>
        <w:pStyle w:val="Akapitzlist1"/>
        <w:numPr>
          <w:ilvl w:val="1"/>
          <w:numId w:val="24"/>
        </w:numPr>
        <w:tabs>
          <w:tab w:val="clear" w:pos="708"/>
          <w:tab w:val="left" w:pos="741" w:leader="none"/>
        </w:tabs>
        <w:spacing w:lineRule="auto" w:line="276"/>
        <w:ind w:left="399" w:right="117" w:hanging="0"/>
        <w:rPr/>
      </w:pPr>
      <w:r>
        <w:rPr>
          <w:sz w:val="24"/>
        </w:rPr>
        <w:t>planowanie własnego rozwoju zawodowego – systematyczne podnoszenie swoich kwalifikacji zawodowych przez aktywne uczestnictwo w rożnych formach doskonalenia zawodowego,</w:t>
      </w:r>
    </w:p>
    <w:p>
      <w:pPr>
        <w:pStyle w:val="Akapitzlist1"/>
        <w:numPr>
          <w:ilvl w:val="1"/>
          <w:numId w:val="24"/>
        </w:numPr>
        <w:tabs>
          <w:tab w:val="clear" w:pos="708"/>
          <w:tab w:val="left" w:pos="671" w:leader="none"/>
        </w:tabs>
        <w:spacing w:lineRule="auto" w:line="276"/>
        <w:ind w:left="399" w:right="121" w:hanging="0"/>
        <w:rPr/>
      </w:pPr>
      <w:r>
        <w:rPr>
          <w:sz w:val="24"/>
        </w:rPr>
        <w:t>dbałość o warsztat pracy przez gromadzenie pomocy naukowych oraz troska o estetykę pomieszczeń,</w:t>
      </w:r>
    </w:p>
    <w:p>
      <w:pPr>
        <w:pStyle w:val="Akapitzlist1"/>
        <w:numPr>
          <w:ilvl w:val="1"/>
          <w:numId w:val="24"/>
        </w:numPr>
        <w:tabs>
          <w:tab w:val="clear" w:pos="708"/>
          <w:tab w:val="left" w:pos="660" w:leader="none"/>
        </w:tabs>
        <w:spacing w:lineRule="exact" w:line="272"/>
        <w:ind w:left="659" w:hanging="261"/>
        <w:rPr/>
      </w:pPr>
      <w:r>
        <w:rPr>
          <w:sz w:val="24"/>
        </w:rPr>
        <w:t>eliminowanie przyczyn niepowodzeń dzieci,</w:t>
      </w:r>
    </w:p>
    <w:p>
      <w:pPr>
        <w:pStyle w:val="Akapitzlist1"/>
        <w:numPr>
          <w:ilvl w:val="1"/>
          <w:numId w:val="24"/>
        </w:numPr>
        <w:tabs>
          <w:tab w:val="clear" w:pos="708"/>
          <w:tab w:val="left" w:pos="842" w:leader="none"/>
        </w:tabs>
        <w:spacing w:lineRule="auto" w:line="276" w:before="38" w:after="0"/>
        <w:ind w:left="399" w:right="124" w:hanging="0"/>
        <w:rPr/>
      </w:pPr>
      <w:r>
        <w:rPr>
          <w:sz w:val="24"/>
        </w:rPr>
        <w:t>współdziałanie   z   rodzicami    w    sprawach    wychowania    i    nauczania    dzieci z uwzględnieniem prawa rodziców do znajomości zadań wynikających w szczególności</w:t>
      </w:r>
    </w:p>
    <w:p>
      <w:pPr>
        <w:pStyle w:val="Tretekstu"/>
        <w:spacing w:lineRule="auto" w:line="276"/>
        <w:ind w:left="399" w:right="116" w:hanging="0"/>
        <w:jc w:val="both"/>
        <w:rPr/>
      </w:pPr>
      <w:r>
        <w:rPr/>
        <w:t>z programu wychowania przedszkolnego realizowanego w danym oddziale i uzyskiwania informacji dotyczących dziecka, jego zachowania i rozwoju m.in. przez organizację zebrań grupowych, zajęć otwartych, zajęć adaptacyjnych dla dzieci nowo przyjętych, kontaktów indywidualnych, wspólnego świętowania, kącika dla rodziców oraz innych uroczystości, w których mogą brać udział zainteresowani rodzice, udzielanie porad rodzicom w sprawach wychowania i dalszego kształcenia, organizowanie pomocy psychologiczno- pedagogicznej</w:t>
      </w:r>
    </w:p>
    <w:p>
      <w:pPr>
        <w:pStyle w:val="Akapitzlist1"/>
        <w:numPr>
          <w:ilvl w:val="1"/>
          <w:numId w:val="24"/>
        </w:numPr>
        <w:tabs>
          <w:tab w:val="clear" w:pos="708"/>
          <w:tab w:val="left" w:pos="660" w:leader="none"/>
        </w:tabs>
        <w:spacing w:lineRule="auto" w:line="276"/>
        <w:ind w:left="399" w:right="1225" w:hanging="0"/>
        <w:rPr/>
      </w:pPr>
      <w:r>
        <w:rPr>
          <w:sz w:val="24"/>
        </w:rPr>
        <w:t>prowadzenie dokumentacji przebiegu nauczania, działalności wychowawczej i opiekuńczej zgodnie z obowiązującym i przepisami,</w:t>
      </w:r>
    </w:p>
    <w:p>
      <w:pPr>
        <w:pStyle w:val="Akapitzlist1"/>
        <w:numPr>
          <w:ilvl w:val="1"/>
          <w:numId w:val="24"/>
        </w:numPr>
        <w:tabs>
          <w:tab w:val="clear" w:pos="708"/>
          <w:tab w:val="left" w:pos="660" w:leader="none"/>
        </w:tabs>
        <w:spacing w:lineRule="exact" w:line="275"/>
        <w:ind w:left="659" w:hanging="261"/>
        <w:rPr/>
      </w:pPr>
      <w:r>
        <w:rPr>
          <w:sz w:val="24"/>
        </w:rPr>
        <w:t>realizacja zaleceń</w:t>
      </w:r>
      <w:r>
        <w:rPr>
          <w:color w:val="000000" w:themeColor="text1"/>
          <w:sz w:val="24"/>
        </w:rPr>
        <w:t xml:space="preserve"> Dyrektora</w:t>
      </w:r>
      <w:r>
        <w:rPr>
          <w:sz w:val="24"/>
        </w:rPr>
        <w:t xml:space="preserve"> i uprawnionych osób kontrolujących,</w:t>
      </w:r>
    </w:p>
    <w:p>
      <w:pPr>
        <w:pStyle w:val="Akapitzlist1"/>
        <w:numPr>
          <w:ilvl w:val="1"/>
          <w:numId w:val="24"/>
        </w:numPr>
        <w:tabs>
          <w:tab w:val="clear" w:pos="708"/>
          <w:tab w:val="left" w:pos="660" w:leader="none"/>
        </w:tabs>
        <w:spacing w:before="39" w:after="0"/>
        <w:ind w:left="659" w:hanging="261"/>
        <w:rPr/>
      </w:pPr>
      <w:r>
        <w:rPr>
          <w:sz w:val="24"/>
        </w:rPr>
        <w:t>czynny udział w pracach Rady Pedagogicznej,</w:t>
      </w:r>
    </w:p>
    <w:p>
      <w:pPr>
        <w:pStyle w:val="Akapitzlist1"/>
        <w:numPr>
          <w:ilvl w:val="1"/>
          <w:numId w:val="24"/>
        </w:numPr>
        <w:tabs>
          <w:tab w:val="clear" w:pos="708"/>
          <w:tab w:val="left" w:pos="822" w:leader="none"/>
        </w:tabs>
        <w:spacing w:lineRule="auto" w:line="276" w:before="43" w:after="0"/>
        <w:ind w:left="399" w:right="126" w:hanging="0"/>
        <w:rPr/>
      </w:pPr>
      <w:r>
        <w:rPr>
          <w:sz w:val="24"/>
        </w:rPr>
        <w:t>inicjowanie i organizowanie imprez o charakterze dydaktycznym, wychowawczym, turystycznym, kulturalnym lub rekreacyjno-sportowym,</w:t>
      </w:r>
    </w:p>
    <w:p>
      <w:pPr>
        <w:pStyle w:val="Akapitzlist1"/>
        <w:numPr>
          <w:ilvl w:val="1"/>
          <w:numId w:val="24"/>
        </w:numPr>
        <w:tabs>
          <w:tab w:val="clear" w:pos="708"/>
          <w:tab w:val="left" w:pos="842" w:leader="none"/>
        </w:tabs>
        <w:spacing w:lineRule="auto" w:line="276"/>
        <w:ind w:left="399" w:right="125" w:hanging="0"/>
        <w:rPr/>
      </w:pPr>
      <w:r>
        <w:rPr>
          <w:sz w:val="24"/>
        </w:rPr>
        <w:t>poddawanie się ocenie pracy przeprowadzonej zgodnie z obowiązującymi w tym zakresie przepisami prawa,</w:t>
      </w:r>
    </w:p>
    <w:p>
      <w:pPr>
        <w:pStyle w:val="Akapitzlist1"/>
        <w:numPr>
          <w:ilvl w:val="1"/>
          <w:numId w:val="24"/>
        </w:numPr>
        <w:tabs>
          <w:tab w:val="clear" w:pos="708"/>
          <w:tab w:val="left" w:pos="813" w:leader="none"/>
        </w:tabs>
        <w:spacing w:lineRule="auto" w:line="276"/>
        <w:ind w:left="399" w:right="116" w:hanging="0"/>
        <w:rPr/>
      </w:pPr>
      <w:r>
        <w:rPr>
          <w:sz w:val="24"/>
        </w:rPr>
        <w:t>współdziałanie nauczycieli w oddziale w zakresie planowania pracy wychowawczo- dydaktycznej, jednolitego oddziaływania oraz wzajemne przekazywanie informacji dotyczących dzieci,</w:t>
      </w:r>
    </w:p>
    <w:p>
      <w:pPr>
        <w:pStyle w:val="Akapitzlist1"/>
        <w:numPr>
          <w:ilvl w:val="1"/>
          <w:numId w:val="24"/>
        </w:numPr>
        <w:tabs>
          <w:tab w:val="clear" w:pos="708"/>
          <w:tab w:val="left" w:pos="780" w:leader="none"/>
        </w:tabs>
        <w:ind w:left="779" w:hanging="381"/>
        <w:rPr/>
      </w:pPr>
      <w:r>
        <w:rPr>
          <w:sz w:val="24"/>
        </w:rPr>
        <w:t>współpraca z nauczycielkami zajęć dodatkowych,</w:t>
      </w:r>
    </w:p>
    <w:p>
      <w:pPr>
        <w:pStyle w:val="Akapitzlist1"/>
        <w:numPr>
          <w:ilvl w:val="1"/>
          <w:numId w:val="24"/>
        </w:numPr>
        <w:tabs>
          <w:tab w:val="clear" w:pos="708"/>
          <w:tab w:val="left" w:pos="780" w:leader="none"/>
        </w:tabs>
        <w:spacing w:before="40" w:after="0"/>
        <w:ind w:left="779" w:hanging="381"/>
        <w:rPr/>
      </w:pPr>
      <w:r>
        <w:rPr>
          <w:sz w:val="24"/>
        </w:rPr>
        <w:t>przestrzeganie regulaminu Rady Pedagogicznej,</w:t>
      </w:r>
    </w:p>
    <w:p>
      <w:pPr>
        <w:pStyle w:val="Akapitzlist1"/>
        <w:numPr>
          <w:ilvl w:val="1"/>
          <w:numId w:val="24"/>
        </w:numPr>
        <w:tabs>
          <w:tab w:val="clear" w:pos="708"/>
          <w:tab w:val="left" w:pos="858" w:leader="none"/>
        </w:tabs>
        <w:spacing w:lineRule="auto" w:line="276" w:before="40" w:after="0"/>
        <w:ind w:left="399" w:right="124" w:hanging="0"/>
        <w:rPr/>
      </w:pPr>
      <w:r>
        <w:rPr>
          <w:sz w:val="24"/>
        </w:rPr>
        <w:t>otaczanie indywidualną opieką każdego dziecka i utrzymywanie kontaktu z ich rodzicami w celu:</w:t>
      </w:r>
    </w:p>
    <w:p>
      <w:pPr>
        <w:pStyle w:val="Akapitzlist1"/>
        <w:numPr>
          <w:ilvl w:val="2"/>
          <w:numId w:val="24"/>
        </w:numPr>
        <w:tabs>
          <w:tab w:val="clear" w:pos="708"/>
          <w:tab w:val="left" w:pos="929" w:leader="none"/>
        </w:tabs>
        <w:spacing w:lineRule="exact" w:line="275"/>
        <w:ind w:left="928" w:hanging="247"/>
        <w:rPr/>
      </w:pPr>
      <w:r>
        <w:rPr>
          <w:sz w:val="24"/>
        </w:rPr>
        <w:t>poznania i ustalenia potrzeb rozwojowych ich dzieci,</w:t>
      </w:r>
    </w:p>
    <w:p>
      <w:pPr>
        <w:pStyle w:val="Akapitzlist1"/>
        <w:numPr>
          <w:ilvl w:val="2"/>
          <w:numId w:val="24"/>
        </w:numPr>
        <w:tabs>
          <w:tab w:val="clear" w:pos="708"/>
          <w:tab w:val="left" w:pos="943" w:leader="none"/>
        </w:tabs>
        <w:spacing w:before="41" w:after="0"/>
        <w:ind w:left="942" w:hanging="261"/>
        <w:rPr/>
      </w:pPr>
      <w:r>
        <w:rPr>
          <w:sz w:val="24"/>
        </w:rPr>
        <w:t>ustalenia formy pomocy w działaniach wychowawczych wobec dziecka,</w:t>
      </w:r>
    </w:p>
    <w:p>
      <w:pPr>
        <w:pStyle w:val="Akapitzlist1"/>
        <w:numPr>
          <w:ilvl w:val="2"/>
          <w:numId w:val="24"/>
        </w:numPr>
        <w:tabs>
          <w:tab w:val="clear" w:pos="708"/>
          <w:tab w:val="left" w:pos="929" w:leader="none"/>
        </w:tabs>
        <w:spacing w:before="41" w:after="0"/>
        <w:ind w:left="928" w:hanging="247"/>
        <w:rPr/>
      </w:pPr>
      <w:r>
        <w:rPr>
          <w:sz w:val="24"/>
        </w:rPr>
        <w:t>włączenia ich w działalność przedszkola,</w:t>
      </w:r>
    </w:p>
    <w:p>
      <w:pPr>
        <w:pStyle w:val="Akapitzlist1"/>
        <w:numPr>
          <w:ilvl w:val="1"/>
          <w:numId w:val="24"/>
        </w:numPr>
        <w:tabs>
          <w:tab w:val="clear" w:pos="708"/>
          <w:tab w:val="left" w:pos="780" w:leader="none"/>
        </w:tabs>
        <w:spacing w:before="43" w:after="0"/>
        <w:ind w:left="779" w:hanging="381"/>
        <w:rPr/>
      </w:pPr>
      <w:r>
        <w:rPr>
          <w:sz w:val="24"/>
        </w:rPr>
        <w:t xml:space="preserve">prowadzenie pracy wychowawczo-dydaktycznej i opiekuńczej zgodnie </w:t>
      </w:r>
      <w:r>
        <w:rPr/>
        <w:t>z obowiązującymi programami nauczania, odpowiedzialność za jakość i wyniki tej pracy,</w:t>
      </w:r>
    </w:p>
    <w:p>
      <w:pPr>
        <w:pStyle w:val="Akapitzlist1"/>
        <w:numPr>
          <w:ilvl w:val="1"/>
          <w:numId w:val="24"/>
        </w:numPr>
        <w:tabs>
          <w:tab w:val="clear" w:pos="708"/>
          <w:tab w:val="left" w:pos="780" w:leader="none"/>
        </w:tabs>
        <w:spacing w:before="41" w:after="0"/>
        <w:ind w:left="779" w:hanging="381"/>
        <w:rPr/>
      </w:pPr>
      <w:r>
        <w:rPr>
          <w:sz w:val="24"/>
        </w:rPr>
        <w:t>szanowanie godności dziecka i respektowanie jego praw,</w:t>
      </w:r>
    </w:p>
    <w:p>
      <w:pPr>
        <w:pStyle w:val="Akapitzlist1"/>
        <w:numPr>
          <w:ilvl w:val="1"/>
          <w:numId w:val="24"/>
        </w:numPr>
        <w:tabs>
          <w:tab w:val="clear" w:pos="708"/>
          <w:tab w:val="left" w:pos="803" w:leader="none"/>
        </w:tabs>
        <w:spacing w:lineRule="auto" w:line="276" w:before="41" w:after="0"/>
        <w:ind w:left="399" w:right="122" w:hanging="0"/>
        <w:rPr/>
      </w:pPr>
      <w:r>
        <w:rPr>
          <w:sz w:val="24"/>
        </w:rPr>
        <w:t>korzystanie w swojej pracy merytorycznej i metodycznej z pomocy Dyrektora, Rady Pedagogicznej, wyspecjalizowanych placówek i instytucji naukowo-oświatowych,</w:t>
      </w:r>
    </w:p>
    <w:p>
      <w:pPr>
        <w:pStyle w:val="Akapitzlist1"/>
        <w:numPr>
          <w:ilvl w:val="1"/>
          <w:numId w:val="24"/>
        </w:numPr>
        <w:tabs>
          <w:tab w:val="clear" w:pos="708"/>
          <w:tab w:val="left" w:pos="780" w:leader="none"/>
        </w:tabs>
        <w:spacing w:lineRule="exact" w:line="275"/>
        <w:ind w:left="779" w:hanging="381"/>
        <w:rPr/>
      </w:pPr>
      <w:r>
        <w:rPr>
          <w:sz w:val="24"/>
        </w:rPr>
        <w:t>udział w pracach zespołów ds. ewaluacji wewnętrznej,</w:t>
      </w:r>
    </w:p>
    <w:p>
      <w:pPr>
        <w:sectPr>
          <w:type w:val="nextPage"/>
          <w:pgSz w:w="11906" w:h="16838"/>
          <w:pgMar w:left="1300" w:right="1300" w:header="0" w:top="1320" w:footer="0" w:bottom="280" w:gutter="0"/>
          <w:pgNumType w:fmt="decimal"/>
          <w:formProt w:val="false"/>
          <w:textDirection w:val="lrTb"/>
          <w:docGrid w:type="default" w:linePitch="100" w:charSpace="8192"/>
        </w:sectPr>
        <w:pStyle w:val="Akapitzlist1"/>
        <w:numPr>
          <w:ilvl w:val="1"/>
          <w:numId w:val="24"/>
        </w:numPr>
        <w:tabs>
          <w:tab w:val="clear" w:pos="708"/>
          <w:tab w:val="left" w:pos="780" w:leader="none"/>
        </w:tabs>
        <w:spacing w:before="41" w:after="0"/>
        <w:ind w:left="779" w:hanging="381"/>
        <w:rPr/>
      </w:pPr>
      <w:r>
        <w:rPr>
          <w:sz w:val="24"/>
        </w:rPr>
        <w:t>realizacja innych zadań zleconych przez Dyrektora przedszkola, a wynikających</w:t>
      </w:r>
    </w:p>
    <w:p>
      <w:pPr>
        <w:pStyle w:val="Tretekstu"/>
        <w:spacing w:before="72" w:after="0"/>
        <w:jc w:val="both"/>
        <w:rPr/>
      </w:pPr>
      <w:r>
        <w:rPr/>
        <w:t>z bieżącej działalności placówki.</w:t>
      </w:r>
    </w:p>
    <w:p>
      <w:pPr>
        <w:pStyle w:val="Tretekstu"/>
        <w:spacing w:before="72" w:after="0"/>
        <w:jc w:val="both"/>
        <w:rPr/>
      </w:pPr>
      <w:r>
        <w:rPr/>
        <w:t xml:space="preserve">13) Nauczyciel podczas lub związku z pełnieniem obowiązków służbowych korzysta z ochrony prawnej przewidzianej dla funkcjonariuszy publicznych. </w:t>
      </w:r>
    </w:p>
    <w:p>
      <w:pPr>
        <w:pStyle w:val="Akapitzlist1"/>
        <w:tabs>
          <w:tab w:val="clear" w:pos="708"/>
          <w:tab w:val="left" w:pos="659" w:leader="none"/>
        </w:tabs>
        <w:spacing w:lineRule="auto" w:line="276"/>
        <w:ind w:left="116" w:right="1471" w:hanging="0"/>
        <w:rPr>
          <w:color w:val="FF0000"/>
        </w:rPr>
      </w:pPr>
      <w:r>
        <w:rPr>
          <w:color w:val="FF0000"/>
        </w:rPr>
      </w:r>
    </w:p>
    <w:p>
      <w:pPr>
        <w:pStyle w:val="Tretekstu"/>
        <w:spacing w:lineRule="exact" w:line="274"/>
        <w:ind w:left="4441" w:hanging="0"/>
        <w:jc w:val="both"/>
        <w:rPr/>
      </w:pPr>
      <w:r>
        <w:rPr/>
      </w:r>
    </w:p>
    <w:p>
      <w:pPr>
        <w:pStyle w:val="Tretekstu"/>
        <w:spacing w:lineRule="exact" w:line="274"/>
        <w:ind w:left="4441" w:hanging="0"/>
        <w:jc w:val="both"/>
        <w:rPr/>
      </w:pPr>
      <w:r>
        <w:rPr/>
        <w:t>§ 27</w:t>
      </w:r>
    </w:p>
    <w:p>
      <w:pPr>
        <w:pStyle w:val="Akapitzlist1"/>
        <w:numPr>
          <w:ilvl w:val="0"/>
          <w:numId w:val="25"/>
        </w:numPr>
        <w:tabs>
          <w:tab w:val="clear" w:pos="708"/>
          <w:tab w:val="left" w:pos="371" w:leader="none"/>
        </w:tabs>
        <w:spacing w:lineRule="auto" w:line="276" w:before="43" w:after="0"/>
        <w:ind w:left="116" w:right="124" w:hanging="0"/>
        <w:rPr/>
      </w:pPr>
      <w:r>
        <w:rPr>
          <w:sz w:val="24"/>
        </w:rPr>
        <w:t>Dyrektor powierza poszczególne oddziały opiece jednego lub dwóch nauczycieli, zależnie od czasu pracy oddziału lub realizowanych zadań oraz z uwzględnieniem propozycji rodziców.</w:t>
      </w:r>
    </w:p>
    <w:p>
      <w:pPr>
        <w:pStyle w:val="Akapitzlist1"/>
        <w:numPr>
          <w:ilvl w:val="0"/>
          <w:numId w:val="25"/>
        </w:numPr>
        <w:tabs>
          <w:tab w:val="clear" w:pos="708"/>
          <w:tab w:val="left" w:pos="371" w:leader="none"/>
        </w:tabs>
        <w:spacing w:lineRule="auto" w:line="276"/>
        <w:ind w:left="116" w:right="120" w:hanging="0"/>
        <w:rPr/>
      </w:pPr>
      <w:r>
        <w:rPr>
          <w:sz w:val="24"/>
        </w:rPr>
        <w:t>Dla zapewnienia ciągłości i skuteczności pracy wychowawczej i dydaktycznej, w miarę możliwości organizacyjnych nauczyciel opiekuje się danym oddziałem przez cały okres uczęszczania dzieci do przedszkola.</w:t>
      </w:r>
    </w:p>
    <w:p>
      <w:pPr>
        <w:pStyle w:val="Akapitzlist1"/>
        <w:numPr>
          <w:ilvl w:val="0"/>
          <w:numId w:val="25"/>
        </w:numPr>
        <w:tabs>
          <w:tab w:val="clear" w:pos="708"/>
          <w:tab w:val="left" w:pos="371" w:leader="none"/>
        </w:tabs>
        <w:spacing w:lineRule="auto" w:line="276"/>
        <w:ind w:left="116" w:right="120" w:hanging="0"/>
        <w:rPr/>
      </w:pPr>
      <w:r>
        <w:rPr>
          <w:sz w:val="24"/>
        </w:rPr>
        <w:t>Doraźnie i w razie potrzeby dyrektor może rozdzielić grupę i połączyć dzieci z inną grupą przedszkolną. Taką sytuację dopuszcza się w przypadku niskiej frekwencji dzieci w grupie oraz braku nauczyciela mogącego objąć pieczę nad grupą. Sytuacje takie są rozwiązaniem doraźnym i nie mają charakteru długotrwałego.</w:t>
      </w:r>
    </w:p>
    <w:p>
      <w:pPr>
        <w:pStyle w:val="Akapitzlist1"/>
        <w:numPr>
          <w:ilvl w:val="0"/>
          <w:numId w:val="25"/>
        </w:numPr>
        <w:tabs>
          <w:tab w:val="clear" w:pos="708"/>
          <w:tab w:val="left" w:pos="357" w:leader="none"/>
        </w:tabs>
        <w:spacing w:lineRule="exact" w:line="272"/>
        <w:ind w:left="356" w:hanging="241"/>
        <w:rPr/>
      </w:pPr>
      <w:r>
        <w:rPr>
          <w:sz w:val="24"/>
        </w:rPr>
        <w:t>Dyrektor może dokonać zmiany wychowawcy w przypadku gdy:</w:t>
      </w:r>
    </w:p>
    <w:p>
      <w:pPr>
        <w:pStyle w:val="Akapitzlist1"/>
        <w:numPr>
          <w:ilvl w:val="1"/>
          <w:numId w:val="25"/>
        </w:numPr>
        <w:tabs>
          <w:tab w:val="clear" w:pos="708"/>
          <w:tab w:val="left" w:pos="677" w:leader="none"/>
        </w:tabs>
        <w:spacing w:lineRule="auto" w:line="276" w:before="40" w:after="0"/>
        <w:ind w:left="656" w:right="1468" w:hanging="240"/>
        <w:jc w:val="left"/>
        <w:rPr/>
      </w:pPr>
      <w:r>
        <w:rPr>
          <w:sz w:val="24"/>
        </w:rPr>
        <w:t>w nowym roku szkolnym prowadzona przez nauczyciela grupa z przyczyn organizacyjnych ulega podziałowi</w:t>
      </w:r>
    </w:p>
    <w:p>
      <w:pPr>
        <w:pStyle w:val="Akapitzlist1"/>
        <w:numPr>
          <w:ilvl w:val="1"/>
          <w:numId w:val="25"/>
        </w:numPr>
        <w:tabs>
          <w:tab w:val="clear" w:pos="708"/>
          <w:tab w:val="left" w:pos="660" w:leader="none"/>
        </w:tabs>
        <w:spacing w:before="1" w:after="0"/>
        <w:ind w:left="659" w:hanging="261"/>
        <w:jc w:val="left"/>
        <w:rPr/>
      </w:pPr>
      <w:r>
        <w:rPr>
          <w:sz w:val="24"/>
        </w:rPr>
        <w:t>sam nauczyciel wniesie stosowną prośbę do Dyrektora</w:t>
      </w:r>
    </w:p>
    <w:p>
      <w:pPr>
        <w:pStyle w:val="Akapitzlist1"/>
        <w:tabs>
          <w:tab w:val="clear" w:pos="708"/>
          <w:tab w:val="left" w:pos="660" w:leader="none"/>
        </w:tabs>
        <w:spacing w:before="1" w:after="0"/>
        <w:ind w:left="659" w:hanging="0"/>
        <w:jc w:val="left"/>
        <w:rPr>
          <w:sz w:val="24"/>
        </w:rPr>
      </w:pPr>
      <w:r>
        <w:rPr>
          <w:sz w:val="24"/>
        </w:rPr>
      </w:r>
    </w:p>
    <w:p>
      <w:pPr>
        <w:pStyle w:val="Tretekstu"/>
        <w:ind w:left="1438" w:right="1438" w:hanging="0"/>
        <w:jc w:val="center"/>
        <w:rPr/>
      </w:pPr>
      <w:r>
        <w:rPr/>
        <w:t>§ 28</w:t>
      </w:r>
    </w:p>
    <w:p>
      <w:pPr>
        <w:pStyle w:val="Akapitzlist1"/>
        <w:numPr>
          <w:ilvl w:val="0"/>
          <w:numId w:val="26"/>
        </w:numPr>
        <w:tabs>
          <w:tab w:val="clear" w:pos="708"/>
          <w:tab w:val="left" w:pos="357" w:leader="none"/>
        </w:tabs>
        <w:spacing w:lineRule="auto" w:line="276" w:before="1" w:after="0"/>
        <w:ind w:left="356" w:right="1515" w:hanging="240"/>
        <w:rPr/>
      </w:pPr>
      <w:r>
        <w:rPr>
          <w:sz w:val="24"/>
        </w:rPr>
        <w:t>Ustala się następujące formy współdziałania nauczycieli z rodzicami oraz ich częstotliwość:</w:t>
      </w:r>
    </w:p>
    <w:p>
      <w:pPr>
        <w:pStyle w:val="Akapitzlist1"/>
        <w:numPr>
          <w:ilvl w:val="1"/>
          <w:numId w:val="26"/>
        </w:numPr>
        <w:tabs>
          <w:tab w:val="clear" w:pos="708"/>
          <w:tab w:val="left" w:pos="724" w:leader="none"/>
        </w:tabs>
        <w:spacing w:lineRule="auto" w:line="276"/>
        <w:ind w:left="399" w:right="119" w:hanging="0"/>
        <w:rPr/>
      </w:pPr>
      <w:r>
        <w:rPr>
          <w:sz w:val="24"/>
        </w:rPr>
        <w:t>w miesiącu wrześniu organizowane jest zebranie organizacyjne, w trakcie którego Dyrektor zapoznaje rodziców ze statutem przedszkola, programem przedszkola na dany rok szkolny, a nauczyciele z zestawami programów wychowania przedszkolnego (konkretnych oddziałów przedszkolnych) i organizacją danego oddziału</w:t>
      </w:r>
    </w:p>
    <w:p>
      <w:pPr>
        <w:pStyle w:val="Akapitzlist1"/>
        <w:numPr>
          <w:ilvl w:val="1"/>
          <w:numId w:val="26"/>
        </w:numPr>
        <w:tabs>
          <w:tab w:val="clear" w:pos="708"/>
          <w:tab w:val="left" w:pos="719" w:leader="none"/>
        </w:tabs>
        <w:spacing w:lineRule="auto" w:line="276"/>
        <w:ind w:left="399" w:right="115" w:hanging="0"/>
        <w:rPr/>
      </w:pPr>
      <w:r>
        <w:rPr>
          <w:sz w:val="24"/>
        </w:rPr>
        <w:t>w miesiącu listopadzie rodzice zapoznawani są z wynikami obserwacji i diagnozy wstępnej dzieci w formie pisemnej informacji zawierającej opis aktualnego poziomu rozwoju i propozycji działań wspomagających,</w:t>
      </w:r>
    </w:p>
    <w:p>
      <w:pPr>
        <w:pStyle w:val="Akapitzlist1"/>
        <w:numPr>
          <w:ilvl w:val="1"/>
          <w:numId w:val="26"/>
        </w:numPr>
        <w:tabs>
          <w:tab w:val="clear" w:pos="708"/>
          <w:tab w:val="left" w:pos="714" w:leader="none"/>
        </w:tabs>
        <w:spacing w:lineRule="auto" w:line="276"/>
        <w:ind w:left="399" w:right="120" w:hanging="0"/>
        <w:rPr/>
      </w:pPr>
      <w:r>
        <w:rPr>
          <w:sz w:val="24"/>
        </w:rPr>
        <w:t>w miesiącu kwietniu rodzice dzieci realizujących roczny obowiązek przygotowania przedszkolnego uzyskują pisemną informację o poziomie gotowości szkolnej dziecka i decydują o przekazaniu jej szkole, w której dziecko rozpocznie naukę.</w:t>
      </w:r>
    </w:p>
    <w:p>
      <w:pPr>
        <w:pStyle w:val="Akapitzlist1"/>
        <w:numPr>
          <w:ilvl w:val="1"/>
          <w:numId w:val="26"/>
        </w:numPr>
        <w:tabs>
          <w:tab w:val="clear" w:pos="708"/>
          <w:tab w:val="left" w:pos="662" w:leader="none"/>
        </w:tabs>
        <w:spacing w:lineRule="auto" w:line="276"/>
        <w:ind w:left="399" w:right="116" w:hanging="0"/>
        <w:rPr/>
      </w:pPr>
      <w:r>
        <w:rPr>
          <w:sz w:val="24"/>
        </w:rPr>
        <w:t>w miesiącu czerwcu rodzice zapoznawani są z wynikami końcowej obserwacji dzieci w formie pisemnej informacji zawierającej opis aktualnego poziomu rozwoju i propozycji działań wspomagających,</w:t>
      </w:r>
    </w:p>
    <w:p>
      <w:pPr>
        <w:pStyle w:val="Akapitzlist1"/>
        <w:numPr>
          <w:ilvl w:val="1"/>
          <w:numId w:val="26"/>
        </w:numPr>
        <w:tabs>
          <w:tab w:val="clear" w:pos="708"/>
          <w:tab w:val="left" w:pos="688" w:leader="none"/>
        </w:tabs>
        <w:spacing w:lineRule="auto" w:line="276"/>
        <w:ind w:left="399" w:right="118" w:hanging="0"/>
        <w:rPr/>
      </w:pPr>
      <w:r>
        <w:rPr>
          <w:sz w:val="24"/>
        </w:rPr>
        <w:t>spotkania i uroczystości bieżące wynikające z planu rocznego opracowanego na dany rok szkolny.</w:t>
      </w:r>
    </w:p>
    <w:p>
      <w:pPr>
        <w:pStyle w:val="Akapitzlist1"/>
        <w:tabs>
          <w:tab w:val="clear" w:pos="708"/>
          <w:tab w:val="left" w:pos="688" w:leader="none"/>
        </w:tabs>
        <w:spacing w:lineRule="auto" w:line="276"/>
        <w:ind w:left="399" w:right="118" w:hanging="0"/>
        <w:rPr>
          <w:sz w:val="24"/>
        </w:rPr>
      </w:pPr>
      <w:r>
        <w:rPr>
          <w:sz w:val="24"/>
        </w:rPr>
      </w:r>
    </w:p>
    <w:p>
      <w:pPr>
        <w:pStyle w:val="Akapitzlist1"/>
        <w:tabs>
          <w:tab w:val="clear" w:pos="708"/>
          <w:tab w:val="left" w:pos="688" w:leader="none"/>
        </w:tabs>
        <w:spacing w:lineRule="auto" w:line="276"/>
        <w:ind w:left="399" w:right="118" w:hanging="0"/>
        <w:rPr>
          <w:sz w:val="24"/>
        </w:rPr>
      </w:pPr>
      <w:r>
        <w:rPr>
          <w:sz w:val="24"/>
        </w:rPr>
      </w:r>
    </w:p>
    <w:p>
      <w:pPr>
        <w:pStyle w:val="Akapitzlist1"/>
        <w:tabs>
          <w:tab w:val="clear" w:pos="708"/>
          <w:tab w:val="left" w:pos="688" w:leader="none"/>
        </w:tabs>
        <w:spacing w:lineRule="auto" w:line="276"/>
        <w:ind w:left="399" w:right="118" w:hanging="0"/>
        <w:rPr>
          <w:sz w:val="24"/>
        </w:rPr>
      </w:pPr>
      <w:r>
        <w:rPr>
          <w:sz w:val="24"/>
        </w:rPr>
      </w:r>
    </w:p>
    <w:p>
      <w:pPr>
        <w:pStyle w:val="Nagwek1"/>
        <w:spacing w:lineRule="auto" w:line="276" w:before="76" w:after="0"/>
        <w:ind w:left="2478" w:right="2465" w:firstLine="1636"/>
        <w:jc w:val="left"/>
        <w:rPr/>
      </w:pPr>
      <w:r>
        <w:rPr/>
        <w:t xml:space="preserve">Rozdział 6 </w:t>
      </w:r>
    </w:p>
    <w:p>
      <w:pPr>
        <w:pStyle w:val="Akapitzlist1"/>
        <w:tabs>
          <w:tab w:val="clear" w:pos="708"/>
          <w:tab w:val="left" w:pos="688" w:leader="none"/>
        </w:tabs>
        <w:spacing w:lineRule="auto" w:line="276"/>
        <w:ind w:left="0" w:right="118" w:hanging="0"/>
        <w:jc w:val="center"/>
        <w:rPr>
          <w:b/>
          <w:b/>
          <w:sz w:val="24"/>
          <w:szCs w:val="24"/>
        </w:rPr>
      </w:pPr>
      <w:r>
        <w:rPr>
          <w:b/>
          <w:sz w:val="24"/>
          <w:szCs w:val="24"/>
        </w:rPr>
        <w:t>Wychowankowie Przedszkola i ich rodzice</w:t>
      </w:r>
    </w:p>
    <w:p>
      <w:pPr>
        <w:pStyle w:val="Akapitzlist1"/>
        <w:tabs>
          <w:tab w:val="clear" w:pos="708"/>
          <w:tab w:val="left" w:pos="688" w:leader="none"/>
        </w:tabs>
        <w:spacing w:lineRule="auto" w:line="276"/>
        <w:ind w:left="0" w:right="118" w:hanging="0"/>
        <w:jc w:val="center"/>
        <w:rPr>
          <w:b/>
          <w:b/>
          <w:sz w:val="24"/>
          <w:szCs w:val="24"/>
        </w:rPr>
      </w:pPr>
      <w:r>
        <w:rPr>
          <w:b/>
          <w:sz w:val="24"/>
          <w:szCs w:val="24"/>
        </w:rPr>
      </w:r>
    </w:p>
    <w:p>
      <w:pPr>
        <w:pStyle w:val="Tretekstu"/>
        <w:spacing w:before="90" w:after="0"/>
        <w:ind w:left="4441" w:hanging="0"/>
        <w:rPr/>
      </w:pPr>
      <w:r>
        <w:rPr/>
        <w:t>§ 29</w:t>
      </w:r>
    </w:p>
    <w:p>
      <w:pPr>
        <w:pStyle w:val="Akapitzlist1"/>
        <w:numPr>
          <w:ilvl w:val="0"/>
          <w:numId w:val="27"/>
        </w:numPr>
        <w:tabs>
          <w:tab w:val="clear" w:pos="708"/>
          <w:tab w:val="left" w:pos="357" w:leader="none"/>
        </w:tabs>
        <w:spacing w:before="41" w:after="0"/>
        <w:ind w:left="356" w:hanging="241"/>
        <w:rPr/>
      </w:pPr>
      <w:r>
        <w:rPr>
          <w:sz w:val="24"/>
        </w:rPr>
        <w:t>Rodzice mają prawo do:</w:t>
      </w:r>
    </w:p>
    <w:p>
      <w:pPr>
        <w:pStyle w:val="Akapitzlist1"/>
        <w:numPr>
          <w:ilvl w:val="1"/>
          <w:numId w:val="27"/>
        </w:numPr>
        <w:tabs>
          <w:tab w:val="clear" w:pos="708"/>
          <w:tab w:val="left" w:pos="738" w:leader="none"/>
        </w:tabs>
        <w:spacing w:lineRule="auto" w:line="276" w:before="43" w:after="0"/>
        <w:ind w:left="399" w:right="123" w:hanging="0"/>
        <w:rPr/>
      </w:pPr>
      <w:r>
        <w:rPr>
          <w:sz w:val="24"/>
        </w:rPr>
        <w:t>udziału w różnych formach spotkań oddziałowych, tj. w zajęciach otwartych, w zebraniach organizacyjnych, prelekcjach specjalistycznych i warsztatach praktycznych, imprezach wewnętrznych i środowiskowych (wg kalendarza imprez i uroczystości),</w:t>
      </w:r>
    </w:p>
    <w:p>
      <w:pPr>
        <w:pStyle w:val="Akapitzlist1"/>
        <w:numPr>
          <w:ilvl w:val="1"/>
          <w:numId w:val="27"/>
        </w:numPr>
        <w:tabs>
          <w:tab w:val="clear" w:pos="708"/>
          <w:tab w:val="left" w:pos="660" w:leader="none"/>
        </w:tabs>
        <w:spacing w:lineRule="exact" w:line="274"/>
        <w:ind w:left="659" w:hanging="261"/>
        <w:rPr/>
      </w:pPr>
      <w:r>
        <w:rPr>
          <w:sz w:val="24"/>
        </w:rPr>
        <w:t>konsultacji indywidualnych z wychowawcą,</w:t>
      </w:r>
    </w:p>
    <w:p>
      <w:pPr>
        <w:pStyle w:val="Akapitzlist1"/>
        <w:numPr>
          <w:ilvl w:val="1"/>
          <w:numId w:val="27"/>
        </w:numPr>
        <w:tabs>
          <w:tab w:val="clear" w:pos="708"/>
          <w:tab w:val="left" w:pos="660" w:leader="none"/>
        </w:tabs>
        <w:spacing w:before="43" w:after="0"/>
        <w:ind w:left="659" w:hanging="261"/>
        <w:rPr/>
      </w:pPr>
      <w:r>
        <w:rPr>
          <w:sz w:val="24"/>
        </w:rPr>
        <w:t>bezpośredniego uczestnictwa w codziennym życiu grupy,</w:t>
      </w:r>
    </w:p>
    <w:p>
      <w:pPr>
        <w:pStyle w:val="Akapitzlist1"/>
        <w:numPr>
          <w:ilvl w:val="1"/>
          <w:numId w:val="27"/>
        </w:numPr>
        <w:tabs>
          <w:tab w:val="clear" w:pos="708"/>
          <w:tab w:val="left" w:pos="710" w:leader="none"/>
        </w:tabs>
        <w:spacing w:lineRule="auto" w:line="276" w:before="41" w:after="0"/>
        <w:ind w:left="399" w:right="124" w:hanging="0"/>
        <w:rPr/>
      </w:pPr>
      <w:r>
        <w:rPr>
          <w:sz w:val="24"/>
        </w:rPr>
        <w:t>wyrażania i przekazywania dyrektorowi uwag i opinii na temat pracy nauczycieli i przedszkola.</w:t>
      </w:r>
    </w:p>
    <w:p>
      <w:pPr>
        <w:pStyle w:val="Akapitzlist1"/>
        <w:numPr>
          <w:ilvl w:val="1"/>
          <w:numId w:val="27"/>
        </w:numPr>
        <w:tabs>
          <w:tab w:val="clear" w:pos="708"/>
          <w:tab w:val="left" w:pos="693" w:leader="none"/>
        </w:tabs>
        <w:spacing w:lineRule="auto" w:line="276"/>
        <w:ind w:left="399" w:right="115" w:hanging="0"/>
        <w:rPr/>
      </w:pPr>
      <w:r>
        <w:rPr>
          <w:sz w:val="24"/>
        </w:rPr>
        <w:t>otrzymywania bieżących informacji od nauczycieli i dyrektora na temat wdrażania w Przedszkolu nurtu planu daltońskiego</w:t>
      </w:r>
    </w:p>
    <w:p>
      <w:pPr>
        <w:pStyle w:val="Akapitzlist1"/>
        <w:numPr>
          <w:ilvl w:val="0"/>
          <w:numId w:val="27"/>
        </w:numPr>
        <w:tabs>
          <w:tab w:val="clear" w:pos="708"/>
          <w:tab w:val="left" w:pos="357" w:leader="none"/>
        </w:tabs>
        <w:spacing w:lineRule="exact" w:line="272"/>
        <w:ind w:left="356" w:hanging="241"/>
        <w:rPr/>
      </w:pPr>
      <w:r>
        <w:rPr>
          <w:sz w:val="24"/>
        </w:rPr>
        <w:t>Do podstawowych obowiązków rodziców dziecka należy:</w:t>
      </w:r>
    </w:p>
    <w:p>
      <w:pPr>
        <w:pStyle w:val="Akapitzlist1"/>
        <w:numPr>
          <w:ilvl w:val="1"/>
          <w:numId w:val="27"/>
        </w:numPr>
        <w:tabs>
          <w:tab w:val="clear" w:pos="708"/>
          <w:tab w:val="left" w:pos="660" w:leader="none"/>
        </w:tabs>
        <w:spacing w:before="40" w:after="0"/>
        <w:ind w:left="659" w:hanging="261"/>
        <w:rPr/>
      </w:pPr>
      <w:r>
        <w:rPr>
          <w:sz w:val="24"/>
        </w:rPr>
        <w:t>przestrzeganie niniejszego statutu,</w:t>
      </w:r>
    </w:p>
    <w:p>
      <w:pPr>
        <w:pStyle w:val="Akapitzlist1"/>
        <w:numPr>
          <w:ilvl w:val="1"/>
          <w:numId w:val="27"/>
        </w:numPr>
        <w:tabs>
          <w:tab w:val="clear" w:pos="708"/>
          <w:tab w:val="left" w:pos="660" w:leader="none"/>
        </w:tabs>
        <w:spacing w:before="41" w:after="0"/>
        <w:ind w:left="659" w:hanging="261"/>
        <w:rPr/>
      </w:pPr>
      <w:r>
        <w:rPr>
          <w:sz w:val="24"/>
        </w:rPr>
        <w:t>respektowanie uchwał Rady Pedagogicznej i Rady Rodziców,</w:t>
      </w:r>
    </w:p>
    <w:p>
      <w:pPr>
        <w:pStyle w:val="Akapitzlist1"/>
        <w:numPr>
          <w:ilvl w:val="1"/>
          <w:numId w:val="27"/>
        </w:numPr>
        <w:tabs>
          <w:tab w:val="clear" w:pos="708"/>
          <w:tab w:val="left" w:pos="660" w:leader="none"/>
        </w:tabs>
        <w:spacing w:before="41" w:after="0"/>
        <w:ind w:left="659" w:hanging="261"/>
        <w:rPr/>
      </w:pPr>
      <w:r>
        <w:rPr>
          <w:sz w:val="24"/>
        </w:rPr>
        <w:t>zapewnienie dziecku zaopatrzenia w niezbędne przedmioty, przybory i pomoce,</w:t>
      </w:r>
    </w:p>
    <w:p>
      <w:pPr>
        <w:pStyle w:val="Akapitzlist1"/>
        <w:numPr>
          <w:ilvl w:val="1"/>
          <w:numId w:val="27"/>
        </w:numPr>
        <w:tabs>
          <w:tab w:val="clear" w:pos="708"/>
          <w:tab w:val="left" w:pos="660" w:leader="none"/>
        </w:tabs>
        <w:spacing w:before="43" w:after="0"/>
        <w:ind w:left="659" w:hanging="261"/>
        <w:rPr/>
      </w:pPr>
      <w:r>
        <w:rPr>
          <w:sz w:val="24"/>
        </w:rPr>
        <w:t>terminowe uiszczanie odpłatności za pobyt dziecka w przedszkolu,</w:t>
      </w:r>
    </w:p>
    <w:p>
      <w:pPr>
        <w:pStyle w:val="Akapitzlist1"/>
        <w:numPr>
          <w:ilvl w:val="1"/>
          <w:numId w:val="27"/>
        </w:numPr>
        <w:tabs>
          <w:tab w:val="clear" w:pos="708"/>
          <w:tab w:val="left" w:pos="693" w:leader="none"/>
        </w:tabs>
        <w:spacing w:lineRule="auto" w:line="276" w:before="41" w:after="0"/>
        <w:ind w:left="399" w:right="121" w:hanging="0"/>
        <w:rPr/>
      </w:pPr>
      <w:r>
        <w:rPr>
          <w:sz w:val="24"/>
        </w:rPr>
        <w:t>przyprowadzanie i odbieranie dziecka z przedszkola lub zadbanie o upoważnienie do tego osoby zapewniającej dziecku pełne bezpieczeństwo,</w:t>
      </w:r>
    </w:p>
    <w:p>
      <w:pPr>
        <w:pStyle w:val="Akapitzlist1"/>
        <w:numPr>
          <w:ilvl w:val="1"/>
          <w:numId w:val="27"/>
        </w:numPr>
        <w:tabs>
          <w:tab w:val="clear" w:pos="708"/>
          <w:tab w:val="left" w:pos="693" w:leader="none"/>
        </w:tabs>
        <w:spacing w:lineRule="auto" w:line="276" w:before="41" w:after="0"/>
        <w:ind w:left="399" w:right="121" w:hanging="0"/>
        <w:rPr/>
      </w:pPr>
      <w:r>
        <w:rPr>
          <w:sz w:val="24"/>
        </w:rPr>
        <w:t xml:space="preserve">współpraca z pracownikami przedszkola w celu ujednolicenia oddziaływań wychowawczych, uczestniczenie w zebraniach i innych formach współdziałania przedszkola i rodziny dziecka mających </w:t>
      </w:r>
      <w:r>
        <w:rPr>
          <w:spacing w:val="-3"/>
          <w:sz w:val="24"/>
        </w:rPr>
        <w:t xml:space="preserve">na </w:t>
      </w:r>
      <w:r>
        <w:rPr>
          <w:sz w:val="24"/>
        </w:rPr>
        <w:t>celu właściwy przepływ informacji oraz wypracowanie wspólnych działań edukacyjnych i wychowawczych,</w:t>
      </w:r>
    </w:p>
    <w:p>
      <w:pPr>
        <w:pStyle w:val="Akapitzlist1"/>
        <w:numPr>
          <w:ilvl w:val="1"/>
          <w:numId w:val="27"/>
        </w:numPr>
        <w:tabs>
          <w:tab w:val="clear" w:pos="708"/>
          <w:tab w:val="left" w:pos="693" w:leader="none"/>
        </w:tabs>
        <w:spacing w:lineRule="auto" w:line="276" w:before="41" w:after="0"/>
        <w:ind w:left="399" w:right="121" w:hanging="0"/>
        <w:rPr/>
      </w:pPr>
      <w:r>
        <w:rPr>
          <w:sz w:val="24"/>
        </w:rPr>
        <w:t xml:space="preserve">informowanie o przyczynach nieobecności dziecka w przedszkolu oraz niezwłoczne zawiadamianie o zatruciach pokarmowych i chorobach zakaźnych, obecności pasożytów (wszy, owsiki) a także zgłaszanie nauczycielowi niedyspozycji dziecka zarówno fizycznych </w:t>
      </w:r>
      <w:r>
        <w:rPr>
          <w:spacing w:val="-4"/>
          <w:sz w:val="24"/>
        </w:rPr>
        <w:t xml:space="preserve">jak </w:t>
      </w:r>
      <w:r>
        <w:rPr>
          <w:sz w:val="24"/>
        </w:rPr>
        <w:t>i psychicznych,</w:t>
      </w:r>
    </w:p>
    <w:p>
      <w:pPr>
        <w:pStyle w:val="Akapitzlist1"/>
        <w:numPr>
          <w:ilvl w:val="1"/>
          <w:numId w:val="27"/>
        </w:numPr>
        <w:tabs>
          <w:tab w:val="clear" w:pos="708"/>
          <w:tab w:val="left" w:pos="693" w:leader="none"/>
        </w:tabs>
        <w:spacing w:lineRule="auto" w:line="276" w:before="41" w:after="0"/>
        <w:ind w:left="399" w:right="121" w:hanging="0"/>
        <w:rPr>
          <w:sz w:val="24"/>
          <w:szCs w:val="24"/>
        </w:rPr>
      </w:pPr>
      <w:r>
        <w:rPr>
          <w:sz w:val="24"/>
          <w:szCs w:val="24"/>
        </w:rPr>
        <w:t xml:space="preserve">przyprowadzanie do przedszkola wyłącznie dzieci zdrowych. Na prośbę Dyrektora lub nauczyciela przedstawiać zaświadczenie lekarskie potwierdzające, </w:t>
      </w:r>
      <w:r>
        <w:rPr>
          <w:spacing w:val="-5"/>
          <w:sz w:val="24"/>
          <w:szCs w:val="24"/>
        </w:rPr>
        <w:t xml:space="preserve">iż </w:t>
      </w:r>
      <w:r>
        <w:rPr>
          <w:sz w:val="24"/>
          <w:szCs w:val="24"/>
        </w:rPr>
        <w:t xml:space="preserve">dziecko </w:t>
      </w:r>
      <w:r>
        <w:rPr>
          <w:spacing w:val="-4"/>
          <w:sz w:val="24"/>
          <w:szCs w:val="24"/>
        </w:rPr>
        <w:t xml:space="preserve">jest </w:t>
      </w:r>
      <w:r>
        <w:rPr>
          <w:sz w:val="24"/>
          <w:szCs w:val="24"/>
        </w:rPr>
        <w:t>zdrowie i może uczęszczać do przedszkola – w przypadkach wzbudzających u pracowników placówki podejrzenia o występującej chorobie dziecka np. utrzymujący się kaszel, katar, wysypka, biegunka, stan podgorączkowy, ogólne złe samopoczucie psychofizyczne i inne,</w:t>
      </w:r>
    </w:p>
    <w:p>
      <w:pPr>
        <w:pStyle w:val="Akapitzlist1"/>
        <w:tabs>
          <w:tab w:val="clear" w:pos="708"/>
          <w:tab w:val="left" w:pos="693" w:leader="none"/>
        </w:tabs>
        <w:spacing w:lineRule="auto" w:line="276" w:before="41" w:after="0"/>
        <w:ind w:left="399" w:right="121" w:hanging="0"/>
        <w:rPr>
          <w:sz w:val="24"/>
          <w:szCs w:val="24"/>
        </w:rPr>
      </w:pPr>
      <w:r>
        <w:rPr>
          <w:sz w:val="24"/>
          <w:szCs w:val="24"/>
        </w:rPr>
      </w:r>
    </w:p>
    <w:p>
      <w:pPr>
        <w:pStyle w:val="Akapitzlist1"/>
        <w:numPr>
          <w:ilvl w:val="1"/>
          <w:numId w:val="27"/>
        </w:numPr>
        <w:tabs>
          <w:tab w:val="clear" w:pos="708"/>
          <w:tab w:val="left" w:pos="693" w:leader="none"/>
        </w:tabs>
        <w:spacing w:lineRule="auto" w:line="276" w:before="41" w:after="0"/>
        <w:ind w:left="399" w:right="121" w:hanging="0"/>
        <w:rPr>
          <w:sz w:val="24"/>
          <w:szCs w:val="24"/>
        </w:rPr>
      </w:pPr>
      <w:r>
        <w:rPr>
          <w:sz w:val="24"/>
          <w:szCs w:val="24"/>
        </w:rPr>
        <w:t xml:space="preserve">zapewnienie regularnego uczęszczania </w:t>
      </w:r>
      <w:r>
        <w:rPr>
          <w:spacing w:val="-3"/>
          <w:sz w:val="24"/>
          <w:szCs w:val="24"/>
        </w:rPr>
        <w:t xml:space="preserve">na </w:t>
      </w:r>
      <w:r>
        <w:rPr>
          <w:sz w:val="24"/>
          <w:szCs w:val="24"/>
        </w:rPr>
        <w:t>zajęcia dydaktyczno-wychowawcze dziecka podlegającego obowiązkowi szkolnemu i w przypadku jego długiej nieobecności (powyżej 7 dni)</w:t>
      </w:r>
      <w:r>
        <w:rPr>
          <w:spacing w:val="-3"/>
          <w:sz w:val="24"/>
          <w:szCs w:val="24"/>
        </w:rPr>
        <w:t xml:space="preserve">na </w:t>
      </w:r>
      <w:r>
        <w:rPr>
          <w:sz w:val="24"/>
          <w:szCs w:val="24"/>
        </w:rPr>
        <w:t>zajęciach dydaktycznych pisemne usprawiedliwienie nieobecności u nauczyciela,</w:t>
      </w:r>
    </w:p>
    <w:p>
      <w:pPr>
        <w:pStyle w:val="Akapitzlist1"/>
        <w:numPr>
          <w:ilvl w:val="1"/>
          <w:numId w:val="27"/>
        </w:numPr>
        <w:tabs>
          <w:tab w:val="clear" w:pos="708"/>
          <w:tab w:val="left" w:pos="693" w:leader="none"/>
        </w:tabs>
        <w:spacing w:lineRule="auto" w:line="276" w:before="41" w:after="0"/>
        <w:ind w:left="399" w:right="121" w:hanging="0"/>
        <w:rPr>
          <w:sz w:val="24"/>
          <w:szCs w:val="24"/>
        </w:rPr>
      </w:pPr>
      <w:r>
        <w:rPr>
          <w:sz w:val="24"/>
          <w:szCs w:val="24"/>
        </w:rPr>
        <w:t xml:space="preserve"> </w:t>
      </w:r>
      <w:r>
        <w:rPr>
          <w:sz w:val="24"/>
          <w:szCs w:val="24"/>
        </w:rPr>
        <w:t>przyprowadzanie dziecka do godziny 8.30, w wyjątkowych sytuacjach, w przypadku  spóźnienia należy poinformować pracownika placówki. Dziecko należy odebrać do godziny 16.50 i do godziny 17 opuści teren przedszkola.</w:t>
      </w:r>
      <w:r>
        <w:rPr>
          <w:spacing w:val="-3"/>
          <w:sz w:val="24"/>
          <w:szCs w:val="24"/>
        </w:rPr>
        <w:t xml:space="preserve"> </w:t>
      </w:r>
    </w:p>
    <w:p>
      <w:pPr>
        <w:pStyle w:val="Akapitzlist1"/>
        <w:numPr>
          <w:ilvl w:val="1"/>
          <w:numId w:val="27"/>
        </w:numPr>
        <w:tabs>
          <w:tab w:val="clear" w:pos="708"/>
          <w:tab w:val="left" w:pos="693" w:leader="none"/>
        </w:tabs>
        <w:spacing w:lineRule="auto" w:line="276" w:before="41" w:after="0"/>
        <w:ind w:left="399" w:right="121" w:hanging="0"/>
        <w:rPr>
          <w:sz w:val="24"/>
          <w:szCs w:val="24"/>
        </w:rPr>
      </w:pPr>
      <w:r>
        <w:rPr>
          <w:spacing w:val="-3"/>
          <w:sz w:val="24"/>
          <w:szCs w:val="24"/>
        </w:rPr>
        <w:t xml:space="preserve"> </w:t>
      </w:r>
      <w:r>
        <w:rPr>
          <w:spacing w:val="-3"/>
          <w:sz w:val="24"/>
          <w:szCs w:val="24"/>
        </w:rPr>
        <w:t xml:space="preserve">na </w:t>
      </w:r>
      <w:r>
        <w:rPr>
          <w:sz w:val="24"/>
          <w:szCs w:val="24"/>
        </w:rPr>
        <w:t>bieżąco informowanie nauczyciela o zmianach adresu zamieszkania, telefonu kontaktowego.</w:t>
      </w:r>
    </w:p>
    <w:p>
      <w:pPr>
        <w:pStyle w:val="Akapitzlist1"/>
        <w:tabs>
          <w:tab w:val="clear" w:pos="708"/>
          <w:tab w:val="left" w:pos="693" w:leader="none"/>
        </w:tabs>
        <w:spacing w:lineRule="auto" w:line="276" w:before="41" w:after="0"/>
        <w:ind w:left="399" w:right="121" w:hanging="0"/>
        <w:jc w:val="left"/>
        <w:rPr>
          <w:color w:val="FF0000"/>
          <w:sz w:val="24"/>
          <w:szCs w:val="24"/>
        </w:rPr>
      </w:pPr>
      <w:r>
        <w:rPr>
          <w:color w:val="FF0000"/>
          <w:sz w:val="24"/>
          <w:szCs w:val="24"/>
        </w:rPr>
      </w:r>
    </w:p>
    <w:p>
      <w:pPr>
        <w:pStyle w:val="Tretekstu"/>
        <w:ind w:left="4441" w:hanging="0"/>
        <w:rPr/>
      </w:pPr>
      <w:r>
        <w:rPr/>
        <w:t>§ 30</w:t>
      </w:r>
    </w:p>
    <w:p>
      <w:pPr>
        <w:pStyle w:val="Akapitzlist1"/>
        <w:numPr>
          <w:ilvl w:val="0"/>
          <w:numId w:val="28"/>
        </w:numPr>
        <w:tabs>
          <w:tab w:val="clear" w:pos="708"/>
          <w:tab w:val="left" w:pos="357" w:leader="none"/>
        </w:tabs>
        <w:spacing w:before="43" w:after="0"/>
        <w:ind w:left="356" w:hanging="241"/>
        <w:rPr/>
      </w:pPr>
      <w:r>
        <w:rPr>
          <w:sz w:val="24"/>
        </w:rPr>
        <w:t>Wychowankami przedszkola są dzieci w wieku określonym odrębnymi przepisami.</w:t>
      </w:r>
    </w:p>
    <w:p>
      <w:pPr>
        <w:pStyle w:val="Akapitzlist1"/>
        <w:numPr>
          <w:ilvl w:val="0"/>
          <w:numId w:val="28"/>
        </w:numPr>
        <w:tabs>
          <w:tab w:val="clear" w:pos="708"/>
          <w:tab w:val="left" w:pos="357" w:leader="none"/>
        </w:tabs>
        <w:spacing w:before="41" w:after="0"/>
        <w:ind w:left="356" w:hanging="241"/>
        <w:rPr/>
      </w:pPr>
      <w:r>
        <w:rPr>
          <w:sz w:val="24"/>
        </w:rPr>
        <w:t>Wychowanek przedszkola ma prawo do:</w:t>
      </w:r>
    </w:p>
    <w:p>
      <w:pPr>
        <w:pStyle w:val="Akapitzlist1"/>
        <w:numPr>
          <w:ilvl w:val="1"/>
          <w:numId w:val="28"/>
        </w:numPr>
        <w:tabs>
          <w:tab w:val="clear" w:pos="708"/>
          <w:tab w:val="left" w:pos="782" w:leader="none"/>
        </w:tabs>
        <w:spacing w:lineRule="auto" w:line="276" w:before="41" w:after="0"/>
        <w:ind w:left="399" w:right="114" w:hanging="0"/>
        <w:rPr/>
      </w:pPr>
      <w:r>
        <w:rPr>
          <w:sz w:val="24"/>
        </w:rPr>
        <w:t>właściwie zorganizowanej opieki wychowawczej zapewniającej bezpieczeństwo, ochronę przed przemocą,</w:t>
      </w:r>
    </w:p>
    <w:p>
      <w:pPr>
        <w:pStyle w:val="Akapitzlist1"/>
        <w:numPr>
          <w:ilvl w:val="1"/>
          <w:numId w:val="28"/>
        </w:numPr>
        <w:tabs>
          <w:tab w:val="clear" w:pos="708"/>
          <w:tab w:val="left" w:pos="726" w:leader="none"/>
        </w:tabs>
        <w:spacing w:lineRule="auto" w:line="276" w:before="1" w:after="0"/>
        <w:ind w:left="399" w:right="114" w:hanging="0"/>
        <w:rPr/>
      </w:pPr>
      <w:r>
        <w:rPr>
          <w:sz w:val="24"/>
        </w:rPr>
        <w:t>właściwie zorganizowanego procesu edukacyjnego w sali i poza salą, zgodnie z zasadami planu daltońskiego, higieny pracy umysłowej i własnego tempa rozwoju,</w:t>
      </w:r>
    </w:p>
    <w:p>
      <w:pPr>
        <w:pStyle w:val="Akapitzlist1"/>
        <w:numPr>
          <w:ilvl w:val="1"/>
          <w:numId w:val="28"/>
        </w:numPr>
        <w:tabs>
          <w:tab w:val="clear" w:pos="708"/>
          <w:tab w:val="left" w:pos="812" w:leader="none"/>
          <w:tab w:val="left" w:pos="813" w:leader="none"/>
          <w:tab w:val="left" w:pos="1891" w:leader="none"/>
          <w:tab w:val="left" w:pos="3090" w:leader="none"/>
          <w:tab w:val="left" w:pos="3836" w:leader="none"/>
          <w:tab w:val="left" w:pos="4116" w:leader="none"/>
          <w:tab w:val="left" w:pos="5330" w:leader="none"/>
          <w:tab w:val="left" w:pos="5716" w:leader="none"/>
          <w:tab w:val="left" w:pos="7260" w:leader="none"/>
          <w:tab w:val="left" w:pos="8680" w:leader="none"/>
        </w:tabs>
        <w:spacing w:lineRule="auto" w:line="276"/>
        <w:ind w:left="399" w:right="117" w:hanging="0"/>
        <w:rPr/>
      </w:pPr>
      <w:r>
        <w:rPr>
          <w:sz w:val="24"/>
        </w:rPr>
        <w:t>swobody</w:t>
        <w:tab/>
        <w:t>wyrażania</w:t>
        <w:tab/>
        <w:t>myśli</w:t>
        <w:tab/>
        <w:t>i</w:t>
        <w:tab/>
        <w:t>przekonań</w:t>
        <w:tab/>
        <w:t>w</w:t>
        <w:tab/>
        <w:t>szczególności</w:t>
        <w:tab/>
        <w:t>dotyczących</w:t>
        <w:tab/>
      </w:r>
      <w:r>
        <w:rPr>
          <w:spacing w:val="-5"/>
          <w:sz w:val="24"/>
        </w:rPr>
        <w:t xml:space="preserve">życia </w:t>
      </w:r>
      <w:r>
        <w:rPr>
          <w:sz w:val="24"/>
        </w:rPr>
        <w:t>przedszkolnego, religijnego oraz światopoglądu, jeśli nie narusza tym dobra innych ludzi,</w:t>
      </w:r>
    </w:p>
    <w:p>
      <w:pPr>
        <w:pStyle w:val="Akapitzlist1"/>
        <w:numPr>
          <w:ilvl w:val="1"/>
          <w:numId w:val="28"/>
        </w:numPr>
        <w:tabs>
          <w:tab w:val="clear" w:pos="708"/>
          <w:tab w:val="left" w:pos="660" w:leader="none"/>
        </w:tabs>
        <w:spacing w:before="1" w:after="0"/>
        <w:ind w:left="659" w:hanging="261"/>
        <w:rPr/>
      </w:pPr>
      <w:r>
        <w:rPr>
          <w:sz w:val="24"/>
        </w:rPr>
        <w:t>rozwijania zainteresowań, zdolności i talentu,</w:t>
      </w:r>
    </w:p>
    <w:p>
      <w:pPr>
        <w:pStyle w:val="Akapitzlist1"/>
        <w:numPr>
          <w:ilvl w:val="1"/>
          <w:numId w:val="28"/>
        </w:numPr>
        <w:tabs>
          <w:tab w:val="clear" w:pos="708"/>
          <w:tab w:val="left" w:pos="660" w:leader="none"/>
        </w:tabs>
        <w:spacing w:before="41" w:after="0"/>
        <w:ind w:left="659" w:hanging="261"/>
        <w:rPr/>
      </w:pPr>
      <w:r>
        <w:rPr>
          <w:sz w:val="24"/>
        </w:rPr>
        <w:t>sprawiedliwej, obiektywnej i jawnej oceny postępów w rozwoju psychofizycznym,</w:t>
      </w:r>
    </w:p>
    <w:p>
      <w:pPr>
        <w:pStyle w:val="Akapitzlist1"/>
        <w:numPr>
          <w:ilvl w:val="1"/>
          <w:numId w:val="28"/>
        </w:numPr>
        <w:tabs>
          <w:tab w:val="clear" w:pos="708"/>
          <w:tab w:val="left" w:pos="660" w:leader="none"/>
        </w:tabs>
        <w:spacing w:before="40" w:after="0"/>
        <w:ind w:left="659" w:hanging="261"/>
        <w:rPr/>
      </w:pPr>
      <w:r>
        <w:rPr>
          <w:sz w:val="24"/>
        </w:rPr>
        <w:t>pomocy w przypadku trudności rozwojowych.</w:t>
      </w:r>
    </w:p>
    <w:p>
      <w:pPr>
        <w:pStyle w:val="Akapitzlist1"/>
        <w:numPr>
          <w:ilvl w:val="0"/>
          <w:numId w:val="28"/>
        </w:numPr>
        <w:tabs>
          <w:tab w:val="clear" w:pos="708"/>
          <w:tab w:val="left" w:pos="357" w:leader="none"/>
        </w:tabs>
        <w:spacing w:before="41" w:after="0"/>
        <w:ind w:left="356" w:hanging="241"/>
        <w:rPr/>
      </w:pPr>
      <w:r>
        <w:rPr>
          <w:sz w:val="24"/>
        </w:rPr>
        <w:t>Wychowanek przedszkola zawsze ma prawo do:</w:t>
      </w:r>
    </w:p>
    <w:p>
      <w:pPr>
        <w:pStyle w:val="Akapitzlist1"/>
        <w:numPr>
          <w:ilvl w:val="1"/>
          <w:numId w:val="28"/>
        </w:numPr>
        <w:tabs>
          <w:tab w:val="clear" w:pos="708"/>
          <w:tab w:val="left" w:pos="660" w:leader="none"/>
        </w:tabs>
        <w:spacing w:before="41" w:after="0"/>
        <w:ind w:left="659" w:hanging="261"/>
        <w:rPr/>
      </w:pPr>
      <w:r>
        <w:rPr>
          <w:sz w:val="24"/>
        </w:rPr>
        <w:t>akceptacji takim jakim jest,</w:t>
      </w:r>
    </w:p>
    <w:p>
      <w:pPr>
        <w:pStyle w:val="Akapitzlist1"/>
        <w:numPr>
          <w:ilvl w:val="1"/>
          <w:numId w:val="28"/>
        </w:numPr>
        <w:tabs>
          <w:tab w:val="clear" w:pos="708"/>
          <w:tab w:val="left" w:pos="660" w:leader="none"/>
        </w:tabs>
        <w:spacing w:before="43" w:after="0"/>
        <w:ind w:left="659" w:hanging="261"/>
        <w:rPr/>
      </w:pPr>
      <w:r>
        <w:rPr>
          <w:sz w:val="24"/>
        </w:rPr>
        <w:t>spokoju i samotności, gdy tego potrzebuje,</w:t>
      </w:r>
    </w:p>
    <w:p>
      <w:pPr>
        <w:pStyle w:val="Akapitzlist1"/>
        <w:numPr>
          <w:ilvl w:val="1"/>
          <w:numId w:val="28"/>
        </w:numPr>
        <w:tabs>
          <w:tab w:val="clear" w:pos="708"/>
          <w:tab w:val="left" w:pos="660" w:leader="none"/>
        </w:tabs>
        <w:spacing w:before="41" w:after="0"/>
        <w:ind w:left="659" w:hanging="261"/>
        <w:rPr/>
      </w:pPr>
      <w:r>
        <w:rPr>
          <w:sz w:val="24"/>
        </w:rPr>
        <w:t>aktywnej dyskusji z dziećmi i dorosłymi,</w:t>
      </w:r>
    </w:p>
    <w:p>
      <w:pPr>
        <w:pStyle w:val="Akapitzlist1"/>
        <w:numPr>
          <w:ilvl w:val="1"/>
          <w:numId w:val="28"/>
        </w:numPr>
        <w:tabs>
          <w:tab w:val="clear" w:pos="708"/>
          <w:tab w:val="left" w:pos="660" w:leader="none"/>
        </w:tabs>
        <w:spacing w:before="41" w:after="0"/>
        <w:ind w:left="659" w:hanging="261"/>
        <w:rPr/>
      </w:pPr>
      <w:r>
        <w:rPr>
          <w:sz w:val="24"/>
        </w:rPr>
        <w:t>aktywnego kształtowania kontaktów społecznych i otrzymywania w tym pomocy,</w:t>
      </w:r>
    </w:p>
    <w:p>
      <w:pPr>
        <w:pStyle w:val="Akapitzlist1"/>
        <w:numPr>
          <w:ilvl w:val="1"/>
          <w:numId w:val="28"/>
        </w:numPr>
        <w:tabs>
          <w:tab w:val="clear" w:pos="708"/>
          <w:tab w:val="left" w:pos="660" w:leader="none"/>
        </w:tabs>
        <w:spacing w:before="41" w:after="0"/>
        <w:ind w:left="659" w:hanging="261"/>
        <w:rPr/>
      </w:pPr>
      <w:r>
        <w:rPr>
          <w:sz w:val="24"/>
        </w:rPr>
        <w:t>zabawy i wyboru towarzyszy zabawy,</w:t>
      </w:r>
      <w:r>
        <w:rPr/>
        <w:t xml:space="preserve"> </w:t>
      </w:r>
    </w:p>
    <w:p>
      <w:pPr>
        <w:pStyle w:val="Akapitzlist1"/>
        <w:numPr>
          <w:ilvl w:val="1"/>
          <w:numId w:val="28"/>
        </w:numPr>
        <w:tabs>
          <w:tab w:val="clear" w:pos="708"/>
          <w:tab w:val="left" w:pos="660" w:leader="none"/>
        </w:tabs>
        <w:spacing w:before="41" w:after="0"/>
        <w:ind w:left="659" w:hanging="261"/>
        <w:rPr/>
      </w:pPr>
      <w:r>
        <w:rPr>
          <w:sz w:val="24"/>
        </w:rPr>
        <w:t>wypoczynku, jeśli jest zmęczony,</w:t>
      </w:r>
    </w:p>
    <w:p>
      <w:pPr>
        <w:pStyle w:val="Akapitzlist1"/>
        <w:numPr>
          <w:ilvl w:val="1"/>
          <w:numId w:val="28"/>
        </w:numPr>
        <w:tabs>
          <w:tab w:val="clear" w:pos="708"/>
          <w:tab w:val="left" w:pos="660" w:leader="none"/>
        </w:tabs>
        <w:spacing w:before="41" w:after="0"/>
        <w:ind w:left="659" w:hanging="261"/>
        <w:rPr/>
      </w:pPr>
      <w:r>
        <w:rPr>
          <w:sz w:val="24"/>
        </w:rPr>
        <w:t>zaspakajania podstawowych potrzeb fizjologicznych, w tym nieograniczonego dostępu do wody pitnej,</w:t>
      </w:r>
    </w:p>
    <w:p>
      <w:pPr>
        <w:pStyle w:val="Akapitzlist1"/>
        <w:numPr>
          <w:ilvl w:val="1"/>
          <w:numId w:val="28"/>
        </w:numPr>
        <w:tabs>
          <w:tab w:val="clear" w:pos="708"/>
          <w:tab w:val="left" w:pos="660" w:leader="none"/>
        </w:tabs>
        <w:spacing w:before="43" w:after="0"/>
        <w:ind w:left="659" w:hanging="261"/>
        <w:rPr/>
      </w:pPr>
      <w:r>
        <w:rPr>
          <w:sz w:val="24"/>
        </w:rPr>
        <w:t>zdroweg</w:t>
      </w:r>
      <w:r>
        <w:rPr>
          <w:spacing w:val="-1"/>
          <w:sz w:val="24"/>
        </w:rPr>
        <w:t xml:space="preserve">o </w:t>
      </w:r>
      <w:r>
        <w:rPr>
          <w:sz w:val="24"/>
        </w:rPr>
        <w:t>jedzenia.</w:t>
      </w:r>
    </w:p>
    <w:p>
      <w:pPr>
        <w:pStyle w:val="Akapitzlist1"/>
        <w:numPr>
          <w:ilvl w:val="0"/>
          <w:numId w:val="28"/>
        </w:numPr>
        <w:tabs>
          <w:tab w:val="clear" w:pos="708"/>
          <w:tab w:val="left" w:pos="569" w:leader="none"/>
          <w:tab w:val="left" w:pos="570" w:leader="none"/>
          <w:tab w:val="left" w:pos="2162" w:leader="none"/>
          <w:tab w:val="left" w:pos="3582" w:leader="none"/>
          <w:tab w:val="left" w:pos="4148" w:leader="none"/>
          <w:tab w:val="left" w:pos="5463" w:leader="none"/>
          <w:tab w:val="left" w:pos="7120" w:leader="none"/>
          <w:tab w:val="left" w:pos="7995" w:leader="none"/>
        </w:tabs>
        <w:spacing w:lineRule="auto" w:line="276" w:before="41" w:after="0"/>
        <w:ind w:left="356" w:right="123" w:hanging="240"/>
        <w:rPr/>
      </w:pPr>
      <w:r>
        <w:rPr>
          <w:sz w:val="24"/>
        </w:rPr>
        <w:t>Wychowanek</w:t>
        <w:tab/>
        <w:t>przedszkola</w:t>
        <w:tab/>
        <w:t>ma</w:t>
        <w:tab/>
        <w:t>obowiązek</w:t>
        <w:tab/>
        <w:t>przestrzegania</w:t>
        <w:tab/>
        <w:t>umów</w:t>
        <w:tab/>
      </w:r>
      <w:r>
        <w:rPr>
          <w:spacing w:val="-3"/>
          <w:sz w:val="24"/>
        </w:rPr>
        <w:t xml:space="preserve">społecznych </w:t>
      </w:r>
      <w:r>
        <w:rPr>
          <w:sz w:val="24"/>
        </w:rPr>
        <w:t>obowiązujących w społeczności przedszkolnej, a zwłaszcza dotyczących:</w:t>
      </w:r>
    </w:p>
    <w:p>
      <w:pPr>
        <w:pStyle w:val="Akapitzlist1"/>
        <w:numPr>
          <w:ilvl w:val="1"/>
          <w:numId w:val="28"/>
        </w:numPr>
        <w:tabs>
          <w:tab w:val="clear" w:pos="708"/>
          <w:tab w:val="left" w:pos="726" w:leader="none"/>
        </w:tabs>
        <w:spacing w:lineRule="auto" w:line="276"/>
        <w:ind w:left="399" w:right="126" w:hanging="0"/>
        <w:rPr/>
      </w:pPr>
      <w:r>
        <w:rPr>
          <w:sz w:val="24"/>
        </w:rPr>
        <w:t>systematycznego i aktywnego uczestniczenia w zajęciach edukacyjnych i w życiu przedszkola na miarę własnych możliwości,</w:t>
      </w:r>
    </w:p>
    <w:p>
      <w:pPr>
        <w:pStyle w:val="Akapitzlist1"/>
        <w:numPr>
          <w:ilvl w:val="1"/>
          <w:numId w:val="28"/>
        </w:numPr>
        <w:tabs>
          <w:tab w:val="clear" w:pos="708"/>
          <w:tab w:val="left" w:pos="690" w:leader="none"/>
        </w:tabs>
        <w:spacing w:lineRule="auto" w:line="276"/>
        <w:ind w:left="399" w:right="122" w:hanging="0"/>
        <w:rPr/>
      </w:pPr>
      <w:r>
        <w:rPr>
          <w:sz w:val="24"/>
        </w:rPr>
        <w:t>przestrzegania zasad kultury współżycia w odniesieniu do rówieśników, nauczycieli i innych pracowników przedszkola,</w:t>
      </w:r>
    </w:p>
    <w:p>
      <w:pPr>
        <w:pStyle w:val="Akapitzlist1"/>
        <w:numPr>
          <w:ilvl w:val="1"/>
          <w:numId w:val="28"/>
        </w:numPr>
        <w:tabs>
          <w:tab w:val="clear" w:pos="708"/>
          <w:tab w:val="left" w:pos="660" w:leader="none"/>
        </w:tabs>
        <w:spacing w:lineRule="exact" w:line="275"/>
        <w:ind w:left="659" w:hanging="261"/>
        <w:rPr/>
      </w:pPr>
      <w:r>
        <w:rPr>
          <w:sz w:val="24"/>
        </w:rPr>
        <w:t>odpowiedzialności za własne życie, zdrowie i higienę,</w:t>
      </w:r>
    </w:p>
    <w:p>
      <w:pPr>
        <w:pStyle w:val="Akapitzlist1"/>
        <w:numPr>
          <w:ilvl w:val="1"/>
          <w:numId w:val="28"/>
        </w:numPr>
        <w:tabs>
          <w:tab w:val="clear" w:pos="708"/>
          <w:tab w:val="left" w:pos="660" w:leader="none"/>
        </w:tabs>
        <w:spacing w:before="38" w:after="0"/>
        <w:ind w:left="659" w:hanging="261"/>
        <w:rPr/>
      </w:pPr>
      <w:r>
        <w:rPr>
          <w:sz w:val="24"/>
        </w:rPr>
        <w:t>dbania o własne dobro, ład i porządek w sali i na placu zabaw</w:t>
      </w:r>
    </w:p>
    <w:p>
      <w:pPr>
        <w:pStyle w:val="Akapitzlist1"/>
        <w:numPr>
          <w:ilvl w:val="1"/>
          <w:numId w:val="28"/>
        </w:numPr>
        <w:tabs>
          <w:tab w:val="clear" w:pos="708"/>
          <w:tab w:val="left" w:pos="660" w:leader="none"/>
        </w:tabs>
        <w:spacing w:before="41" w:after="0"/>
        <w:ind w:left="659" w:hanging="261"/>
        <w:rPr/>
      </w:pPr>
      <w:r>
        <w:rPr>
          <w:sz w:val="24"/>
        </w:rPr>
        <w:t>odpowiedzialności za ład i porządek w kącikach daltońskich zorganizowanych poza salą</w:t>
      </w:r>
    </w:p>
    <w:p>
      <w:pPr>
        <w:pStyle w:val="Akapitzlist1"/>
        <w:numPr>
          <w:ilvl w:val="1"/>
          <w:numId w:val="28"/>
        </w:numPr>
        <w:tabs>
          <w:tab w:val="clear" w:pos="708"/>
          <w:tab w:val="left" w:pos="660" w:leader="none"/>
        </w:tabs>
        <w:spacing w:before="41" w:after="0"/>
        <w:ind w:left="659" w:hanging="261"/>
        <w:rPr/>
      </w:pPr>
      <w:r>
        <w:rPr>
          <w:sz w:val="24"/>
        </w:rPr>
        <w:t xml:space="preserve">zakazu przynoszenia do placówki telefonu komórkowych, urządzeń elektronicznych (zegarki, smartwatch, tablety, mini konsole do gry itp.) </w:t>
      </w:r>
    </w:p>
    <w:p>
      <w:pPr>
        <w:pStyle w:val="Tretekstu"/>
        <w:numPr>
          <w:ilvl w:val="0"/>
          <w:numId w:val="28"/>
        </w:numPr>
        <w:spacing w:lineRule="auto" w:line="276" w:before="41" w:after="0"/>
        <w:ind w:left="356" w:right="117" w:hanging="240"/>
        <w:jc w:val="both"/>
        <w:rPr/>
      </w:pPr>
      <w:r>
        <w:rPr/>
        <w:t>W przypadku notorycznego lekceważenia praw wychowanków lub szczególnego wykroczenia przeciw nim pracowników przedszkola, dziecko osobiście lub poprzez rodziców zgłasza ten fakt wychowawcy lub Dyrektorowi przedszkola.</w:t>
      </w:r>
    </w:p>
    <w:p>
      <w:pPr>
        <w:pStyle w:val="Tretekstu"/>
        <w:spacing w:before="7" w:after="0"/>
        <w:ind w:left="0" w:hanging="0"/>
        <w:jc w:val="both"/>
        <w:rPr>
          <w:sz w:val="27"/>
        </w:rPr>
      </w:pPr>
      <w:r>
        <w:rPr>
          <w:sz w:val="27"/>
        </w:rPr>
      </w:r>
    </w:p>
    <w:p>
      <w:pPr>
        <w:pStyle w:val="Tretekstu"/>
        <w:ind w:left="1438" w:right="1438" w:hanging="0"/>
        <w:jc w:val="center"/>
        <w:rPr/>
      </w:pPr>
      <w:r>
        <w:rPr/>
        <w:t>§ 31</w:t>
      </w:r>
    </w:p>
    <w:p>
      <w:pPr>
        <w:pStyle w:val="Akapitzlist1"/>
        <w:numPr>
          <w:ilvl w:val="0"/>
          <w:numId w:val="29"/>
        </w:numPr>
        <w:tabs>
          <w:tab w:val="clear" w:pos="708"/>
          <w:tab w:val="left" w:pos="357" w:leader="none"/>
        </w:tabs>
        <w:spacing w:lineRule="auto" w:line="276"/>
        <w:ind w:left="116" w:right="119" w:hanging="0"/>
        <w:rPr/>
      </w:pPr>
      <w:r>
        <w:rPr>
          <w:sz w:val="24"/>
        </w:rPr>
        <w:t>Rada Pedagogiczna może podjąć uchwałę upoważniającą Dyrektora do skreślenia dziecka z listy przedszkolaków w niżej wymienionych przypadkach:</w:t>
      </w:r>
    </w:p>
    <w:p>
      <w:pPr>
        <w:pStyle w:val="Akapitzlist1"/>
        <w:numPr>
          <w:ilvl w:val="1"/>
          <w:numId w:val="29"/>
        </w:numPr>
        <w:tabs>
          <w:tab w:val="clear" w:pos="708"/>
          <w:tab w:val="left" w:pos="746" w:leader="none"/>
        </w:tabs>
        <w:spacing w:lineRule="auto" w:line="276"/>
        <w:ind w:left="399" w:right="122" w:hanging="0"/>
        <w:rPr/>
      </w:pPr>
      <w:r>
        <w:rPr>
          <w:sz w:val="24"/>
        </w:rPr>
        <w:t>braku pisemnego usprawiedliwienia długotrwałej, ciągłej nieobecności dziecka w przedszkolu obejmującej co najmniej 30 dni,</w:t>
      </w:r>
    </w:p>
    <w:p>
      <w:pPr>
        <w:pStyle w:val="Akapitzlist1"/>
        <w:numPr>
          <w:ilvl w:val="1"/>
          <w:numId w:val="29"/>
        </w:numPr>
        <w:tabs>
          <w:tab w:val="clear" w:pos="708"/>
          <w:tab w:val="left" w:pos="676" w:leader="none"/>
        </w:tabs>
        <w:spacing w:lineRule="auto" w:line="276"/>
        <w:ind w:left="399" w:right="120" w:hanging="0"/>
        <w:rPr/>
      </w:pPr>
      <w:r>
        <w:rPr>
          <w:sz w:val="24"/>
        </w:rPr>
        <w:t>stwarzania przez dziecko sytuacji zagrażających zdrowiu i bezpieczeństwu własnemu i innych dzieci oraz braku współpracy z rodzicami, mimo zastosowania przyjętego w przedszkolu trybu postępowania.</w:t>
      </w:r>
    </w:p>
    <w:p>
      <w:pPr>
        <w:pStyle w:val="Akapitzlist1"/>
        <w:numPr>
          <w:ilvl w:val="0"/>
          <w:numId w:val="29"/>
        </w:numPr>
        <w:tabs>
          <w:tab w:val="clear" w:pos="708"/>
          <w:tab w:val="left" w:pos="422" w:leader="none"/>
        </w:tabs>
        <w:spacing w:lineRule="auto" w:line="276"/>
        <w:ind w:left="116" w:right="122" w:hanging="0"/>
        <w:rPr/>
      </w:pPr>
      <w:r>
        <w:rPr>
          <w:sz w:val="24"/>
        </w:rPr>
        <w:t>Przyjęty w przedszkolu tryb postępowania z dzieckiem często stwarzającym sytuacje zagrażające zdrowiu i bezpieczeństwu własnemu i innych dzieci:</w:t>
      </w:r>
    </w:p>
    <w:p>
      <w:pPr>
        <w:pStyle w:val="Akapitzlist1"/>
        <w:numPr>
          <w:ilvl w:val="1"/>
          <w:numId w:val="29"/>
        </w:numPr>
        <w:tabs>
          <w:tab w:val="clear" w:pos="708"/>
          <w:tab w:val="left" w:pos="674" w:leader="none"/>
        </w:tabs>
        <w:spacing w:lineRule="auto" w:line="276"/>
        <w:ind w:left="399" w:right="124" w:hanging="0"/>
        <w:rPr/>
      </w:pPr>
      <w:r>
        <w:rPr>
          <w:sz w:val="24"/>
        </w:rPr>
        <w:t>indywidualna terapia prowadzona przez nauczyciela i specjalistę z dzieckiem w formie zajęć indywidualnych i grupowych,</w:t>
      </w:r>
    </w:p>
    <w:p>
      <w:pPr>
        <w:pStyle w:val="Akapitzlist1"/>
        <w:numPr>
          <w:ilvl w:val="1"/>
          <w:numId w:val="29"/>
        </w:numPr>
        <w:tabs>
          <w:tab w:val="clear" w:pos="708"/>
          <w:tab w:val="left" w:pos="660" w:leader="none"/>
        </w:tabs>
        <w:spacing w:lineRule="exact" w:line="275"/>
        <w:ind w:left="659" w:hanging="261"/>
        <w:rPr/>
      </w:pPr>
      <w:r>
        <w:rPr>
          <w:sz w:val="24"/>
        </w:rPr>
        <w:t>konsultacje z rodzicami i terapia rodzinna,</w:t>
      </w:r>
    </w:p>
    <w:p>
      <w:pPr>
        <w:pStyle w:val="Akapitzlist1"/>
        <w:numPr>
          <w:ilvl w:val="1"/>
          <w:numId w:val="29"/>
        </w:numPr>
        <w:tabs>
          <w:tab w:val="clear" w:pos="708"/>
          <w:tab w:val="left" w:pos="660" w:leader="none"/>
        </w:tabs>
        <w:spacing w:before="30" w:after="0"/>
        <w:ind w:left="659" w:hanging="261"/>
        <w:rPr/>
      </w:pPr>
      <w:r>
        <w:rPr>
          <w:sz w:val="24"/>
        </w:rPr>
        <w:t>konsultacje i terapia w specjalistycznych instytucjach,</w:t>
      </w:r>
    </w:p>
    <w:p>
      <w:pPr>
        <w:pStyle w:val="Akapitzlist1"/>
        <w:numPr>
          <w:ilvl w:val="1"/>
          <w:numId w:val="29"/>
        </w:numPr>
        <w:tabs>
          <w:tab w:val="clear" w:pos="708"/>
          <w:tab w:val="left" w:pos="660" w:leader="none"/>
        </w:tabs>
        <w:spacing w:before="41" w:after="0"/>
        <w:ind w:left="659" w:hanging="261"/>
        <w:rPr/>
      </w:pPr>
      <w:r>
        <w:rPr>
          <w:sz w:val="24"/>
        </w:rPr>
        <w:t xml:space="preserve">rozmowy z </w:t>
      </w:r>
      <w:r>
        <w:rPr>
          <w:color w:val="000000" w:themeColor="text1"/>
          <w:sz w:val="24"/>
        </w:rPr>
        <w:t>Dyrektorem</w:t>
      </w:r>
      <w:r>
        <w:rPr>
          <w:sz w:val="24"/>
        </w:rPr>
        <w:t>,</w:t>
      </w:r>
    </w:p>
    <w:p>
      <w:pPr>
        <w:pStyle w:val="Akapitzlist1"/>
        <w:numPr>
          <w:ilvl w:val="0"/>
          <w:numId w:val="29"/>
        </w:numPr>
        <w:tabs>
          <w:tab w:val="clear" w:pos="708"/>
          <w:tab w:val="left" w:pos="446" w:leader="none"/>
        </w:tabs>
        <w:spacing w:lineRule="auto" w:line="276" w:before="41" w:after="0"/>
        <w:ind w:left="116" w:right="123" w:hanging="0"/>
        <w:rPr/>
      </w:pPr>
      <w:r>
        <w:rPr>
          <w:sz w:val="24"/>
        </w:rPr>
        <w:t>Skreślenia dziecka z listy przyjętych wychowanków w wymienionych przypadkach dokonuje Dyrektor, stosując poniższą procedurę:</w:t>
      </w:r>
    </w:p>
    <w:p>
      <w:pPr>
        <w:pStyle w:val="Akapitzlist1"/>
        <w:numPr>
          <w:ilvl w:val="1"/>
          <w:numId w:val="29"/>
        </w:numPr>
        <w:tabs>
          <w:tab w:val="clear" w:pos="708"/>
          <w:tab w:val="left" w:pos="662" w:leader="none"/>
        </w:tabs>
        <w:spacing w:lineRule="auto" w:line="276"/>
        <w:ind w:left="399" w:right="114" w:hanging="0"/>
        <w:rPr/>
      </w:pPr>
      <w:r>
        <w:rPr>
          <w:sz w:val="24"/>
        </w:rPr>
        <w:t>wysłanie do rodziców lub doręczenie pisma informującego o naruszeniu zapisów statutu za potwierdzeniem odbioru,</w:t>
      </w:r>
    </w:p>
    <w:p>
      <w:pPr>
        <w:pStyle w:val="Akapitzlist1"/>
        <w:numPr>
          <w:ilvl w:val="1"/>
          <w:numId w:val="29"/>
        </w:numPr>
        <w:tabs>
          <w:tab w:val="clear" w:pos="708"/>
          <w:tab w:val="left" w:pos="729" w:leader="none"/>
        </w:tabs>
        <w:spacing w:lineRule="auto" w:line="276"/>
        <w:ind w:left="399" w:right="121" w:hanging="0"/>
        <w:rPr/>
      </w:pPr>
      <w:r>
        <w:rPr>
          <w:sz w:val="24"/>
        </w:rPr>
        <w:t>ustalenie sytuacji dziecka i rodziny, rozmowa-negocjacje Dyrektora, psychologa z rodzicami,</w:t>
      </w:r>
    </w:p>
    <w:p>
      <w:pPr>
        <w:pStyle w:val="Akapitzlist1"/>
        <w:numPr>
          <w:ilvl w:val="1"/>
          <w:numId w:val="29"/>
        </w:numPr>
        <w:tabs>
          <w:tab w:val="clear" w:pos="708"/>
          <w:tab w:val="left" w:pos="678" w:leader="none"/>
        </w:tabs>
        <w:spacing w:lineRule="auto" w:line="276"/>
        <w:ind w:left="399" w:right="117" w:hanging="0"/>
        <w:rPr/>
      </w:pPr>
      <w:r>
        <w:rPr>
          <w:sz w:val="24"/>
        </w:rPr>
        <w:t>zasięgnięcie w sytuacji problemowej opinii odpowiednich instytucji zewnętrznych (np. MOPR w Szczecinie , PPP w Szczecinie),</w:t>
      </w:r>
    </w:p>
    <w:p>
      <w:pPr>
        <w:pStyle w:val="Akapitzlist1"/>
        <w:numPr>
          <w:ilvl w:val="1"/>
          <w:numId w:val="29"/>
        </w:numPr>
        <w:tabs>
          <w:tab w:val="clear" w:pos="708"/>
          <w:tab w:val="left" w:pos="736" w:leader="none"/>
        </w:tabs>
        <w:spacing w:lineRule="auto" w:line="276"/>
        <w:ind w:left="399" w:right="124" w:hanging="0"/>
        <w:rPr/>
      </w:pPr>
      <w:r>
        <w:rPr>
          <w:sz w:val="24"/>
        </w:rPr>
        <w:t>przedstawienie członkom Rady</w:t>
      </w:r>
      <w:r>
        <w:rPr>
          <w:color w:val="000000" w:themeColor="text1"/>
          <w:sz w:val="24"/>
        </w:rPr>
        <w:t xml:space="preserve"> Pedagogicznej</w:t>
      </w:r>
      <w:r>
        <w:rPr>
          <w:sz w:val="24"/>
        </w:rPr>
        <w:t xml:space="preserve"> sytuacji nie przestrzegania zapisów statutu i powtarzających się uchybień ze strony rodziców dziecka,</w:t>
      </w:r>
    </w:p>
    <w:p>
      <w:pPr>
        <w:pStyle w:val="Akapitzlist1"/>
        <w:numPr>
          <w:ilvl w:val="1"/>
          <w:numId w:val="29"/>
        </w:numPr>
        <w:tabs>
          <w:tab w:val="clear" w:pos="708"/>
          <w:tab w:val="left" w:pos="660" w:leader="none"/>
        </w:tabs>
        <w:spacing w:lineRule="exact" w:line="272"/>
        <w:ind w:left="659" w:hanging="261"/>
        <w:rPr/>
      </w:pPr>
      <w:r>
        <w:rPr>
          <w:sz w:val="24"/>
        </w:rPr>
        <w:t>podjęcie uchwały przez Radę Pedagogiczną w sprawie skreślenia z listy wychowanków,</w:t>
      </w:r>
    </w:p>
    <w:p>
      <w:pPr>
        <w:pStyle w:val="Akapitzlist1"/>
        <w:numPr>
          <w:ilvl w:val="0"/>
          <w:numId w:val="29"/>
        </w:numPr>
        <w:tabs>
          <w:tab w:val="clear" w:pos="708"/>
          <w:tab w:val="left" w:pos="472" w:leader="none"/>
        </w:tabs>
        <w:spacing w:lineRule="auto" w:line="276" w:before="33" w:after="0"/>
        <w:ind w:left="116" w:right="123" w:hanging="0"/>
        <w:rPr/>
      </w:pPr>
      <w:r>
        <w:rPr>
          <w:sz w:val="24"/>
        </w:rPr>
        <w:t>Skreślenie dziecka z listy przyjętych wychowanków następuje w drodze decyzji administracyjnej.</w:t>
      </w:r>
    </w:p>
    <w:p>
      <w:pPr>
        <w:pStyle w:val="Akapitzlist1"/>
        <w:numPr>
          <w:ilvl w:val="0"/>
          <w:numId w:val="29"/>
        </w:numPr>
        <w:tabs>
          <w:tab w:val="clear" w:pos="708"/>
          <w:tab w:val="left" w:pos="374" w:leader="none"/>
        </w:tabs>
        <w:spacing w:lineRule="auto" w:line="276" w:before="72" w:after="0"/>
        <w:ind w:left="116" w:right="126" w:hanging="0"/>
        <w:jc w:val="left"/>
        <w:rPr/>
      </w:pPr>
      <w:r>
        <w:rPr>
          <w:sz w:val="24"/>
        </w:rPr>
        <w:t xml:space="preserve">Rodzice mają prawo odwołania się od decyzji o skreśleniu ich dziecka w ciągu 14 dni od jej otrzymania do odpowiednich organów. </w:t>
      </w:r>
      <w:bookmarkStart w:id="0" w:name="_GoBack"/>
      <w:bookmarkEnd w:id="0"/>
    </w:p>
    <w:p>
      <w:pPr>
        <w:pStyle w:val="Akapitzlist1"/>
        <w:tabs>
          <w:tab w:val="clear" w:pos="708"/>
          <w:tab w:val="left" w:pos="374" w:leader="none"/>
        </w:tabs>
        <w:spacing w:lineRule="auto" w:line="276" w:before="72" w:after="0"/>
        <w:ind w:left="116" w:right="126" w:hanging="0"/>
        <w:jc w:val="left"/>
        <w:rPr>
          <w:sz w:val="24"/>
        </w:rPr>
      </w:pPr>
      <w:r>
        <w:rPr>
          <w:sz w:val="24"/>
        </w:rPr>
      </w:r>
    </w:p>
    <w:p>
      <w:pPr>
        <w:pStyle w:val="Nagwek1"/>
        <w:rPr/>
      </w:pPr>
      <w:r>
        <w:rPr/>
        <w:t>Rozdział 7</w:t>
      </w:r>
    </w:p>
    <w:p>
      <w:pPr>
        <w:pStyle w:val="Normal"/>
        <w:spacing w:before="41" w:after="0"/>
        <w:ind w:left="1438" w:right="1439" w:hanging="0"/>
        <w:jc w:val="center"/>
        <w:rPr/>
      </w:pPr>
      <w:r>
        <w:rPr>
          <w:b/>
          <w:sz w:val="24"/>
        </w:rPr>
        <w:t>Sposób organizacji i realizacji działań w zakresie wolontariatu</w:t>
      </w:r>
    </w:p>
    <w:p>
      <w:pPr>
        <w:pStyle w:val="Akapitzlist1"/>
        <w:tabs>
          <w:tab w:val="clear" w:pos="708"/>
          <w:tab w:val="left" w:pos="374" w:leader="none"/>
        </w:tabs>
        <w:spacing w:lineRule="auto" w:line="276" w:before="72" w:after="0"/>
        <w:ind w:left="116" w:right="126" w:hanging="0"/>
        <w:jc w:val="left"/>
        <w:rPr/>
      </w:pPr>
      <w:r>
        <w:rPr/>
      </w:r>
    </w:p>
    <w:p>
      <w:pPr>
        <w:pStyle w:val="Tretekstu"/>
        <w:spacing w:before="79" w:after="0"/>
        <w:ind w:left="1098" w:right="1439" w:hanging="0"/>
        <w:jc w:val="center"/>
        <w:rPr/>
      </w:pPr>
      <w:r>
        <w:rPr/>
        <w:t>§ 32</w:t>
      </w:r>
    </w:p>
    <w:p>
      <w:pPr>
        <w:pStyle w:val="Akapitzlist1"/>
        <w:numPr>
          <w:ilvl w:val="0"/>
          <w:numId w:val="31"/>
        </w:numPr>
        <w:tabs>
          <w:tab w:val="clear" w:pos="708"/>
          <w:tab w:val="left" w:pos="544" w:leader="none"/>
        </w:tabs>
        <w:spacing w:lineRule="auto" w:line="276"/>
        <w:ind w:left="543" w:right="456" w:hanging="360"/>
        <w:rPr/>
      </w:pPr>
      <w:r>
        <w:rPr>
          <w:sz w:val="24"/>
        </w:rPr>
        <w:t>W przedszkolu kształtowanie u dzieci postaw prospołecznych realizowane jest między innymi poprzez możliwość udziału w działaniach z zakresu wolontariatu, sprzyjających aktywnemu uczestnictwu dzieci w życiu społecznym.</w:t>
      </w:r>
    </w:p>
    <w:p>
      <w:pPr>
        <w:pStyle w:val="Akapitzlist1"/>
        <w:numPr>
          <w:ilvl w:val="0"/>
          <w:numId w:val="31"/>
        </w:numPr>
        <w:tabs>
          <w:tab w:val="clear" w:pos="708"/>
          <w:tab w:val="left" w:pos="544" w:leader="none"/>
        </w:tabs>
        <w:spacing w:lineRule="auto" w:line="276"/>
        <w:ind w:left="543" w:right="458" w:hanging="360"/>
        <w:rPr/>
      </w:pPr>
      <w:r>
        <w:rPr>
          <w:sz w:val="24"/>
        </w:rPr>
        <w:t>Dyrektor Przedszkola zapewnia warunki do realizacji działań wolontariackich na terenie Przedszkola i poza nim.</w:t>
      </w:r>
    </w:p>
    <w:p>
      <w:pPr>
        <w:pStyle w:val="Tretekstu"/>
        <w:numPr>
          <w:ilvl w:val="0"/>
          <w:numId w:val="31"/>
        </w:numPr>
        <w:spacing w:lineRule="exact" w:line="234"/>
        <w:jc w:val="both"/>
        <w:rPr/>
      </w:pPr>
      <w:r>
        <w:rPr/>
        <w:t>Przedszkole może współpracować z wszelkimi instytucjami rządowymi, samorządowymi,</w:t>
      </w:r>
    </w:p>
    <w:p>
      <w:pPr>
        <w:pStyle w:val="Tretekstu"/>
        <w:spacing w:lineRule="auto" w:line="276" w:before="41" w:after="0"/>
        <w:ind w:left="476" w:right="144" w:hanging="0"/>
        <w:jc w:val="both"/>
        <w:rPr/>
      </w:pPr>
      <w:r>
        <w:rPr/>
        <w:t>prywatnymi oraz pozarządowymi w działaniach przyczyniających się do realizacji działań wolontariackich w tym wolontariatu zagranicznego.</w:t>
      </w:r>
    </w:p>
    <w:p>
      <w:pPr>
        <w:pStyle w:val="Akapitzlist1"/>
        <w:numPr>
          <w:ilvl w:val="0"/>
          <w:numId w:val="30"/>
        </w:numPr>
        <w:tabs>
          <w:tab w:val="clear" w:pos="708"/>
          <w:tab w:val="left" w:pos="544" w:leader="none"/>
        </w:tabs>
        <w:spacing w:before="42" w:after="0"/>
        <w:ind w:left="543" w:hanging="361"/>
        <w:rPr/>
      </w:pPr>
      <w:r>
        <w:rPr>
          <w:sz w:val="24"/>
        </w:rPr>
        <w:t>Główne cele wolontariatu to:</w:t>
      </w:r>
    </w:p>
    <w:p>
      <w:pPr>
        <w:pStyle w:val="Akapitzlist1"/>
        <w:numPr>
          <w:ilvl w:val="1"/>
          <w:numId w:val="30"/>
        </w:numPr>
        <w:tabs>
          <w:tab w:val="clear" w:pos="708"/>
          <w:tab w:val="left" w:pos="825" w:leader="none"/>
        </w:tabs>
        <w:spacing w:before="45" w:after="0"/>
        <w:ind w:left="824" w:hanging="282"/>
        <w:rPr/>
      </w:pPr>
      <w:r>
        <w:rPr>
          <w:sz w:val="24"/>
        </w:rPr>
        <w:t>zapoznanie dzieci z ideą wolontariatu oraz jej propagowanie.</w:t>
      </w:r>
    </w:p>
    <w:p>
      <w:pPr>
        <w:pStyle w:val="Akapitzlist1"/>
        <w:numPr>
          <w:ilvl w:val="1"/>
          <w:numId w:val="30"/>
        </w:numPr>
        <w:tabs>
          <w:tab w:val="clear" w:pos="708"/>
          <w:tab w:val="left" w:pos="825" w:leader="none"/>
        </w:tabs>
        <w:spacing w:before="44" w:after="0"/>
        <w:ind w:left="824" w:hanging="282"/>
        <w:rPr/>
      </w:pPr>
      <w:r>
        <w:rPr>
          <w:sz w:val="24"/>
        </w:rPr>
        <w:t>kształtowanie postaw prospołecznych.</w:t>
      </w:r>
    </w:p>
    <w:p>
      <w:pPr>
        <w:pStyle w:val="Akapitzlist1"/>
        <w:numPr>
          <w:ilvl w:val="1"/>
          <w:numId w:val="30"/>
        </w:numPr>
        <w:tabs>
          <w:tab w:val="clear" w:pos="708"/>
          <w:tab w:val="left" w:pos="796" w:leader="none"/>
        </w:tabs>
        <w:ind w:left="795" w:hanging="260"/>
        <w:rPr/>
      </w:pPr>
      <w:r>
        <w:rPr>
          <w:sz w:val="24"/>
        </w:rPr>
        <w:t xml:space="preserve">kreowanie </w:t>
      </w:r>
      <w:r>
        <w:rPr>
          <w:color w:val="000000" w:themeColor="text1"/>
          <w:sz w:val="24"/>
        </w:rPr>
        <w:t>roli p</w:t>
      </w:r>
      <w:r>
        <w:rPr>
          <w:sz w:val="24"/>
        </w:rPr>
        <w:t>rzedszkola jako miejsca prowadzenia aktywności wolontariackiej.</w:t>
      </w:r>
    </w:p>
    <w:p>
      <w:pPr>
        <w:pStyle w:val="Akapitzlist1"/>
        <w:tabs>
          <w:tab w:val="clear" w:pos="708"/>
          <w:tab w:val="left" w:pos="796" w:leader="none"/>
        </w:tabs>
        <w:ind w:left="795" w:hanging="0"/>
        <w:rPr>
          <w:sz w:val="24"/>
        </w:rPr>
      </w:pPr>
      <w:r>
        <w:rPr>
          <w:sz w:val="24"/>
        </w:rPr>
      </w:r>
    </w:p>
    <w:p>
      <w:pPr>
        <w:pStyle w:val="Akapitzlist1"/>
        <w:tabs>
          <w:tab w:val="clear" w:pos="708"/>
          <w:tab w:val="left" w:pos="796" w:leader="none"/>
        </w:tabs>
        <w:ind w:left="795" w:hanging="0"/>
        <w:rPr>
          <w:sz w:val="24"/>
        </w:rPr>
      </w:pPr>
      <w:r>
        <w:rPr>
          <w:sz w:val="24"/>
        </w:rPr>
      </w:r>
    </w:p>
    <w:p>
      <w:pPr>
        <w:pStyle w:val="Nagwek1"/>
        <w:spacing w:lineRule="auto" w:line="276"/>
        <w:ind w:left="3436" w:right="3420" w:firstLine="679"/>
        <w:jc w:val="left"/>
        <w:rPr/>
      </w:pPr>
      <w:r>
        <w:rPr/>
        <w:t>Rozdział 8 Postanowienia końcowe</w:t>
      </w:r>
    </w:p>
    <w:p>
      <w:pPr>
        <w:pStyle w:val="Akapitzlist1"/>
        <w:tabs>
          <w:tab w:val="clear" w:pos="708"/>
          <w:tab w:val="left" w:pos="796" w:leader="none"/>
        </w:tabs>
        <w:ind w:left="795" w:hanging="0"/>
        <w:rPr/>
      </w:pPr>
      <w:r>
        <w:rPr/>
      </w:r>
    </w:p>
    <w:p>
      <w:pPr>
        <w:pStyle w:val="Tretekstu"/>
        <w:ind w:left="4441" w:hanging="0"/>
        <w:rPr/>
      </w:pPr>
      <w:r>
        <w:rPr/>
        <w:t>§ 33</w:t>
      </w:r>
    </w:p>
    <w:p>
      <w:pPr>
        <w:pStyle w:val="Akapitzlist1"/>
        <w:numPr>
          <w:ilvl w:val="0"/>
          <w:numId w:val="32"/>
        </w:numPr>
        <w:tabs>
          <w:tab w:val="clear" w:pos="708"/>
          <w:tab w:val="left" w:pos="357" w:leader="none"/>
        </w:tabs>
        <w:spacing w:before="41" w:after="0"/>
        <w:ind w:left="356" w:hanging="241"/>
        <w:rPr/>
      </w:pPr>
      <w:r>
        <w:rPr>
          <w:sz w:val="24"/>
        </w:rPr>
        <w:t>Przedszkole prowadzi i przechowuje dokumentację zgodnie z odrębnymi przepisami.</w:t>
      </w:r>
    </w:p>
    <w:p>
      <w:pPr>
        <w:pStyle w:val="Akapitzlist1"/>
        <w:numPr>
          <w:ilvl w:val="0"/>
          <w:numId w:val="32"/>
        </w:numPr>
        <w:tabs>
          <w:tab w:val="clear" w:pos="708"/>
          <w:tab w:val="left" w:pos="400" w:leader="none"/>
        </w:tabs>
        <w:spacing w:lineRule="auto" w:line="276" w:before="41" w:after="0"/>
        <w:ind w:left="116" w:right="113" w:hanging="0"/>
        <w:rPr/>
      </w:pPr>
      <w:r>
        <w:rPr>
          <w:sz w:val="24"/>
        </w:rPr>
        <w:t>Przedszkole prowadzi własną planowaną gospodarkę finansową i materiałową, za którą odpowiedzialny jest dyrektor i zatrudniony w przedszkolu główny księgowy oraz intendent.</w:t>
      </w:r>
    </w:p>
    <w:p>
      <w:pPr>
        <w:pStyle w:val="Akapitzlist1"/>
        <w:numPr>
          <w:ilvl w:val="0"/>
          <w:numId w:val="32"/>
        </w:numPr>
        <w:tabs>
          <w:tab w:val="clear" w:pos="708"/>
          <w:tab w:val="left" w:pos="400" w:leader="none"/>
        </w:tabs>
        <w:spacing w:lineRule="auto" w:line="276" w:before="41" w:after="0"/>
        <w:ind w:left="116" w:right="113" w:hanging="0"/>
        <w:rPr/>
      </w:pPr>
      <w:r>
        <w:rPr>
          <w:sz w:val="24"/>
        </w:rPr>
        <w:t xml:space="preserve">Przedszkole może prowadzić działalność zarobkową, a uzyskane dochody przeznaczać na cele edukacyjne. </w:t>
      </w:r>
    </w:p>
    <w:p>
      <w:pPr>
        <w:pStyle w:val="Tretekstu"/>
        <w:spacing w:before="8" w:after="0"/>
        <w:ind w:left="0" w:hanging="0"/>
        <w:jc w:val="both"/>
        <w:rPr>
          <w:sz w:val="31"/>
        </w:rPr>
      </w:pPr>
      <w:r>
        <w:rPr>
          <w:sz w:val="31"/>
        </w:rPr>
      </w:r>
    </w:p>
    <w:p>
      <w:pPr>
        <w:pStyle w:val="Tretekstu"/>
        <w:ind w:left="4441" w:hanging="0"/>
        <w:jc w:val="both"/>
        <w:rPr/>
      </w:pPr>
      <w:r>
        <w:rPr/>
        <w:t>§ 34</w:t>
      </w:r>
    </w:p>
    <w:p>
      <w:pPr>
        <w:pStyle w:val="Akapitzlist1"/>
        <w:numPr>
          <w:ilvl w:val="0"/>
          <w:numId w:val="33"/>
        </w:numPr>
        <w:tabs>
          <w:tab w:val="clear" w:pos="708"/>
          <w:tab w:val="left" w:pos="381" w:leader="none"/>
        </w:tabs>
        <w:spacing w:lineRule="auto" w:line="276" w:before="41" w:after="0"/>
        <w:ind w:left="116" w:right="118" w:hanging="0"/>
        <w:rPr/>
      </w:pPr>
      <w:r>
        <w:rPr>
          <w:sz w:val="24"/>
        </w:rPr>
        <w:t>Statut przedszkola lub jego nowelizację uchwala się na posiedzeniu Rady Pedagogicznej, odczytując zebranym pełny jego tekst. Członkowie Rady Pedagogicznej mają prawo wnoszenia poprawek do proponowanego tekstu statutu. Rada Pedagogiczna głosuje nad nowelizacją statutu lub uchwala nowy statut.</w:t>
      </w:r>
    </w:p>
    <w:p>
      <w:pPr>
        <w:pStyle w:val="Akapitzlist1"/>
        <w:numPr>
          <w:ilvl w:val="0"/>
          <w:numId w:val="33"/>
        </w:numPr>
        <w:tabs>
          <w:tab w:val="clear" w:pos="708"/>
          <w:tab w:val="left" w:pos="412" w:leader="none"/>
        </w:tabs>
        <w:spacing w:lineRule="auto" w:line="276" w:before="1" w:after="0"/>
        <w:ind w:left="116" w:right="121" w:hanging="0"/>
        <w:rPr/>
      </w:pPr>
      <w:r>
        <w:rPr>
          <w:sz w:val="24"/>
        </w:rPr>
        <w:t>Nowelizacja statutu obliguje Dyrektora przedszkola do opracowania tekstu jednolitego statutu.</w:t>
      </w:r>
    </w:p>
    <w:p>
      <w:pPr>
        <w:pStyle w:val="Akapitzlist1"/>
        <w:numPr>
          <w:ilvl w:val="0"/>
          <w:numId w:val="33"/>
        </w:numPr>
        <w:tabs>
          <w:tab w:val="clear" w:pos="708"/>
          <w:tab w:val="left" w:pos="388" w:leader="none"/>
        </w:tabs>
        <w:spacing w:lineRule="auto" w:line="276" w:before="1" w:after="0"/>
        <w:ind w:left="116" w:right="117" w:hanging="0"/>
        <w:rPr/>
      </w:pPr>
      <w:r>
        <w:rPr>
          <w:sz w:val="24"/>
        </w:rPr>
        <w:t>Z treścią Statutu przedszkola można zapoznać się w gabinecie Dyrektora oraz na stronie internetowej przedszkola.</w:t>
      </w:r>
    </w:p>
    <w:p>
      <w:pPr>
        <w:pStyle w:val="Akapitzlist1"/>
        <w:numPr>
          <w:ilvl w:val="0"/>
          <w:numId w:val="33"/>
        </w:numPr>
        <w:tabs>
          <w:tab w:val="clear" w:pos="708"/>
          <w:tab w:val="left" w:pos="371" w:leader="none"/>
        </w:tabs>
        <w:spacing w:lineRule="auto" w:line="276"/>
        <w:ind w:left="116" w:right="116" w:hanging="0"/>
        <w:rPr/>
      </w:pPr>
      <w:r>
        <w:rPr>
          <w:sz w:val="24"/>
        </w:rPr>
        <w:t>Z dniem wejścia w życie niniejszego Statutu traci moc Statut Przedszkola Publicznego Nr 18 w Szczecinie z dnia 31.08.2023 roku.</w:t>
      </w:r>
    </w:p>
    <w:p>
      <w:pPr>
        <w:sectPr>
          <w:type w:val="nextPage"/>
          <w:pgSz w:w="11906" w:h="16838"/>
          <w:pgMar w:left="1300" w:right="1300" w:header="0" w:top="1320" w:footer="0" w:bottom="280" w:gutter="0"/>
          <w:pgNumType w:fmt="decimal"/>
          <w:formProt w:val="false"/>
          <w:textDirection w:val="lrTb"/>
          <w:docGrid w:type="default" w:linePitch="100" w:charSpace="8192"/>
        </w:sectPr>
        <w:pStyle w:val="Akapitzlist1"/>
        <w:numPr>
          <w:ilvl w:val="0"/>
          <w:numId w:val="33"/>
        </w:numPr>
        <w:tabs>
          <w:tab w:val="clear" w:pos="708"/>
          <w:tab w:val="left" w:pos="381" w:leader="none"/>
        </w:tabs>
        <w:spacing w:lineRule="auto" w:line="276"/>
        <w:ind w:left="116" w:right="114" w:hanging="0"/>
        <w:rPr/>
      </w:pPr>
      <w:r>
        <w:rPr>
          <w:sz w:val="24"/>
        </w:rPr>
        <w:t>Statut Przedszkola Publicznego Nr 18 w Szczecinie w powyższym brzmieniu wchodzi w życie z dniem 2</w:t>
      </w:r>
      <w:r>
        <w:rPr>
          <w:rFonts w:eastAsia="Times New Roman" w:cs="Times New Roman"/>
          <w:sz w:val="24"/>
        </w:rPr>
        <w:t>8</w:t>
      </w:r>
      <w:r>
        <w:rPr>
          <w:sz w:val="24"/>
        </w:rPr>
        <w:t>.08.202</w:t>
      </w:r>
      <w:r>
        <w:rPr>
          <w:rFonts w:eastAsia="Times New Roman" w:cs="Times New Roman"/>
          <w:sz w:val="24"/>
        </w:rPr>
        <w:t>6</w:t>
      </w:r>
      <w:r>
        <w:rPr>
          <w:color w:val="FF0000"/>
          <w:sz w:val="24"/>
        </w:rPr>
        <w:t xml:space="preserve"> </w:t>
      </w:r>
      <w:r>
        <w:rPr>
          <w:sz w:val="24"/>
        </w:rPr>
        <w:t>roku.</w:t>
      </w:r>
    </w:p>
    <w:p>
      <w:pPr>
        <w:pStyle w:val="Normal"/>
        <w:rPr/>
      </w:pPr>
      <w:r>
        <w:rPr/>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Liberation Sans">
    <w:altName w:val="Arial"/>
    <w:charset w:val="ee"/>
    <w:family w:val="swiss"/>
    <w:pitch w:val="variable"/>
  </w:font>
  <w:font w:name="Arial">
    <w:charset w:val="ee"/>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16" w:hanging="293"/>
      </w:pPr>
      <w:rPr>
        <w:sz w:val="24"/>
        <w:spacing w:val="-9"/>
        <w:szCs w:val="24"/>
        <w:w w:val="99"/>
        <w:rFonts w:eastAsia="Times New Roman" w:cs="Times New Roman"/>
        <w:lang w:val="pl-PL" w:eastAsia="en-US" w:bidi="ar-SA"/>
      </w:rPr>
    </w:lvl>
    <w:lvl w:ilvl="1">
      <w:start w:val="1"/>
      <w:numFmt w:val="decimal"/>
      <w:lvlText w:val="%2)"/>
      <w:lvlJc w:val="left"/>
      <w:pPr>
        <w:tabs>
          <w:tab w:val="num" w:pos="0"/>
        </w:tabs>
        <w:ind w:left="399" w:hanging="358"/>
      </w:pPr>
      <w:rPr>
        <w:sz w:val="24"/>
        <w:spacing w:val="-25"/>
        <w:szCs w:val="24"/>
        <w:w w:val="99"/>
        <w:rFonts w:eastAsia="Times New Roman" w:cs="Times New Roman"/>
        <w:lang w:val="pl-PL" w:eastAsia="en-US" w:bidi="ar-SA"/>
      </w:rPr>
    </w:lvl>
    <w:lvl w:ilvl="2">
      <w:start w:val="0"/>
      <w:numFmt w:val="bullet"/>
      <w:lvlText w:val=""/>
      <w:lvlJc w:val="left"/>
      <w:pPr>
        <w:tabs>
          <w:tab w:val="num" w:pos="0"/>
        </w:tabs>
        <w:ind w:left="1389" w:hanging="358"/>
      </w:pPr>
      <w:rPr>
        <w:rFonts w:ascii="Symbol" w:hAnsi="Symbol" w:cs="Symbol" w:hint="default"/>
        <w:lang w:val="pl-PL" w:eastAsia="en-US" w:bidi="ar-SA"/>
      </w:rPr>
    </w:lvl>
    <w:lvl w:ilvl="3">
      <w:start w:val="0"/>
      <w:numFmt w:val="bullet"/>
      <w:lvlText w:val=""/>
      <w:lvlJc w:val="left"/>
      <w:pPr>
        <w:tabs>
          <w:tab w:val="num" w:pos="0"/>
        </w:tabs>
        <w:ind w:left="2379" w:hanging="358"/>
      </w:pPr>
      <w:rPr>
        <w:rFonts w:ascii="Symbol" w:hAnsi="Symbol" w:cs="Symbol" w:hint="default"/>
        <w:lang w:val="pl-PL" w:eastAsia="en-US" w:bidi="ar-SA"/>
      </w:rPr>
    </w:lvl>
    <w:lvl w:ilvl="4">
      <w:start w:val="0"/>
      <w:numFmt w:val="bullet"/>
      <w:lvlText w:val=""/>
      <w:lvlJc w:val="left"/>
      <w:pPr>
        <w:tabs>
          <w:tab w:val="num" w:pos="0"/>
        </w:tabs>
        <w:ind w:left="3368" w:hanging="358"/>
      </w:pPr>
      <w:rPr>
        <w:rFonts w:ascii="Symbol" w:hAnsi="Symbol" w:cs="Symbol" w:hint="default"/>
        <w:lang w:val="pl-PL" w:eastAsia="en-US" w:bidi="ar-SA"/>
      </w:rPr>
    </w:lvl>
    <w:lvl w:ilvl="5">
      <w:start w:val="0"/>
      <w:numFmt w:val="bullet"/>
      <w:lvlText w:val=""/>
      <w:lvlJc w:val="left"/>
      <w:pPr>
        <w:tabs>
          <w:tab w:val="num" w:pos="0"/>
        </w:tabs>
        <w:ind w:left="4358" w:hanging="358"/>
      </w:pPr>
      <w:rPr>
        <w:rFonts w:ascii="Symbol" w:hAnsi="Symbol" w:cs="Symbol" w:hint="default"/>
        <w:lang w:val="pl-PL" w:eastAsia="en-US" w:bidi="ar-SA"/>
      </w:rPr>
    </w:lvl>
    <w:lvl w:ilvl="6">
      <w:start w:val="0"/>
      <w:numFmt w:val="bullet"/>
      <w:lvlText w:val=""/>
      <w:lvlJc w:val="left"/>
      <w:pPr>
        <w:tabs>
          <w:tab w:val="num" w:pos="0"/>
        </w:tabs>
        <w:ind w:left="5348" w:hanging="358"/>
      </w:pPr>
      <w:rPr>
        <w:rFonts w:ascii="Symbol" w:hAnsi="Symbol" w:cs="Symbol" w:hint="default"/>
        <w:lang w:val="pl-PL" w:eastAsia="en-US" w:bidi="ar-SA"/>
      </w:rPr>
    </w:lvl>
    <w:lvl w:ilvl="7">
      <w:start w:val="0"/>
      <w:numFmt w:val="bullet"/>
      <w:lvlText w:val=""/>
      <w:lvlJc w:val="left"/>
      <w:pPr>
        <w:tabs>
          <w:tab w:val="num" w:pos="0"/>
        </w:tabs>
        <w:ind w:left="6337" w:hanging="358"/>
      </w:pPr>
      <w:rPr>
        <w:rFonts w:ascii="Symbol" w:hAnsi="Symbol" w:cs="Symbol" w:hint="default"/>
        <w:lang w:val="pl-PL" w:eastAsia="en-US" w:bidi="ar-SA"/>
      </w:rPr>
    </w:lvl>
    <w:lvl w:ilvl="8">
      <w:start w:val="0"/>
      <w:numFmt w:val="bullet"/>
      <w:lvlText w:val=""/>
      <w:lvlJc w:val="left"/>
      <w:pPr>
        <w:tabs>
          <w:tab w:val="num" w:pos="0"/>
        </w:tabs>
        <w:ind w:left="7327" w:hanging="358"/>
      </w:pPr>
      <w:rPr>
        <w:rFonts w:ascii="Symbol" w:hAnsi="Symbol" w:cs="Symbol" w:hint="default"/>
        <w:lang w:val="pl-PL" w:eastAsia="en-US" w:bidi="ar-SA"/>
      </w:rPr>
    </w:lvl>
  </w:abstractNum>
  <w:abstractNum w:abstractNumId="2">
    <w:lvl w:ilvl="0">
      <w:start w:val="1"/>
      <w:numFmt w:val="decimal"/>
      <w:lvlText w:val="%1."/>
      <w:lvlJc w:val="left"/>
      <w:pPr>
        <w:tabs>
          <w:tab w:val="num" w:pos="0"/>
        </w:tabs>
        <w:ind w:left="356" w:hanging="240"/>
      </w:pPr>
      <w:rPr>
        <w:sz w:val="24"/>
        <w:spacing w:val="-3"/>
        <w:szCs w:val="24"/>
        <w:w w:val="99"/>
        <w:rFonts w:eastAsia="Times New Roman" w:cs="Times New Roman"/>
        <w:lang w:val="pl-PL" w:eastAsia="en-US" w:bidi="ar-SA"/>
      </w:rPr>
    </w:lvl>
    <w:lvl w:ilvl="1">
      <w:start w:val="1"/>
      <w:numFmt w:val="decimal"/>
      <w:lvlText w:val="%2)"/>
      <w:lvlJc w:val="left"/>
      <w:pPr>
        <w:tabs>
          <w:tab w:val="num" w:pos="0"/>
        </w:tabs>
        <w:ind w:left="659" w:hanging="260"/>
      </w:pPr>
      <w:rPr>
        <w:sz w:val="24"/>
        <w:spacing w:val="-6"/>
        <w:szCs w:val="24"/>
        <w:w w:val="99"/>
        <w:rFonts w:eastAsia="Times New Roman" w:cs="Times New Roman"/>
        <w:lang w:val="pl-PL" w:eastAsia="en-US" w:bidi="ar-SA"/>
      </w:rPr>
    </w:lvl>
    <w:lvl w:ilvl="2">
      <w:start w:val="0"/>
      <w:numFmt w:val="bullet"/>
      <w:lvlText w:val=""/>
      <w:lvlJc w:val="left"/>
      <w:pPr>
        <w:tabs>
          <w:tab w:val="num" w:pos="0"/>
        </w:tabs>
        <w:ind w:left="1620" w:hanging="260"/>
      </w:pPr>
      <w:rPr>
        <w:rFonts w:ascii="Symbol" w:hAnsi="Symbol" w:cs="Symbol" w:hint="default"/>
        <w:lang w:val="pl-PL" w:eastAsia="en-US" w:bidi="ar-SA"/>
      </w:rPr>
    </w:lvl>
    <w:lvl w:ilvl="3">
      <w:start w:val="0"/>
      <w:numFmt w:val="bullet"/>
      <w:lvlText w:val=""/>
      <w:lvlJc w:val="left"/>
      <w:pPr>
        <w:tabs>
          <w:tab w:val="num" w:pos="0"/>
        </w:tabs>
        <w:ind w:left="2581" w:hanging="260"/>
      </w:pPr>
      <w:rPr>
        <w:rFonts w:ascii="Symbol" w:hAnsi="Symbol" w:cs="Symbol" w:hint="default"/>
        <w:lang w:val="pl-PL" w:eastAsia="en-US" w:bidi="ar-SA"/>
      </w:rPr>
    </w:lvl>
    <w:lvl w:ilvl="4">
      <w:start w:val="0"/>
      <w:numFmt w:val="bullet"/>
      <w:lvlText w:val=""/>
      <w:lvlJc w:val="left"/>
      <w:pPr>
        <w:tabs>
          <w:tab w:val="num" w:pos="0"/>
        </w:tabs>
        <w:ind w:left="3542" w:hanging="260"/>
      </w:pPr>
      <w:rPr>
        <w:rFonts w:ascii="Symbol" w:hAnsi="Symbol" w:cs="Symbol" w:hint="default"/>
        <w:lang w:val="pl-PL" w:eastAsia="en-US" w:bidi="ar-SA"/>
      </w:rPr>
    </w:lvl>
    <w:lvl w:ilvl="5">
      <w:start w:val="0"/>
      <w:numFmt w:val="bullet"/>
      <w:lvlText w:val=""/>
      <w:lvlJc w:val="left"/>
      <w:pPr>
        <w:tabs>
          <w:tab w:val="num" w:pos="0"/>
        </w:tabs>
        <w:ind w:left="4502" w:hanging="260"/>
      </w:pPr>
      <w:rPr>
        <w:rFonts w:ascii="Symbol" w:hAnsi="Symbol" w:cs="Symbol" w:hint="default"/>
        <w:lang w:val="pl-PL" w:eastAsia="en-US" w:bidi="ar-SA"/>
      </w:rPr>
    </w:lvl>
    <w:lvl w:ilvl="6">
      <w:start w:val="0"/>
      <w:numFmt w:val="bullet"/>
      <w:lvlText w:val=""/>
      <w:lvlJc w:val="left"/>
      <w:pPr>
        <w:tabs>
          <w:tab w:val="num" w:pos="0"/>
        </w:tabs>
        <w:ind w:left="5463" w:hanging="260"/>
      </w:pPr>
      <w:rPr>
        <w:rFonts w:ascii="Symbol" w:hAnsi="Symbol" w:cs="Symbol" w:hint="default"/>
        <w:lang w:val="pl-PL" w:eastAsia="en-US" w:bidi="ar-SA"/>
      </w:rPr>
    </w:lvl>
    <w:lvl w:ilvl="7">
      <w:start w:val="0"/>
      <w:numFmt w:val="bullet"/>
      <w:lvlText w:val=""/>
      <w:lvlJc w:val="left"/>
      <w:pPr>
        <w:tabs>
          <w:tab w:val="num" w:pos="0"/>
        </w:tabs>
        <w:ind w:left="6424" w:hanging="260"/>
      </w:pPr>
      <w:rPr>
        <w:rFonts w:ascii="Symbol" w:hAnsi="Symbol" w:cs="Symbol" w:hint="default"/>
        <w:lang w:val="pl-PL" w:eastAsia="en-US" w:bidi="ar-SA"/>
      </w:rPr>
    </w:lvl>
    <w:lvl w:ilvl="8">
      <w:start w:val="0"/>
      <w:numFmt w:val="bullet"/>
      <w:lvlText w:val=""/>
      <w:lvlJc w:val="left"/>
      <w:pPr>
        <w:tabs>
          <w:tab w:val="num" w:pos="0"/>
        </w:tabs>
        <w:ind w:left="7384" w:hanging="260"/>
      </w:pPr>
      <w:rPr>
        <w:rFonts w:ascii="Symbol" w:hAnsi="Symbol" w:cs="Symbol" w:hint="default"/>
        <w:lang w:val="pl-PL" w:eastAsia="en-US" w:bidi="ar-SA"/>
      </w:rPr>
    </w:lvl>
  </w:abstractNum>
  <w:abstractNum w:abstractNumId="3">
    <w:lvl w:ilvl="0">
      <w:start w:val="1"/>
      <w:numFmt w:val="decimal"/>
      <w:lvlText w:val="%1."/>
      <w:lvlJc w:val="left"/>
      <w:pPr>
        <w:tabs>
          <w:tab w:val="num" w:pos="0"/>
        </w:tabs>
        <w:ind w:left="356" w:hanging="240"/>
      </w:pPr>
      <w:rPr>
        <w:sz w:val="24"/>
        <w:spacing w:val="-2"/>
        <w:szCs w:val="24"/>
        <w:w w:val="100"/>
        <w:rFonts w:eastAsia="Times New Roman" w:cs="Times New Roman"/>
        <w:lang w:val="pl-PL" w:eastAsia="en-US" w:bidi="ar-SA"/>
      </w:rPr>
    </w:lvl>
    <w:lvl w:ilvl="1">
      <w:start w:val="1"/>
      <w:numFmt w:val="decimal"/>
      <w:lvlText w:val="%2)"/>
      <w:lvlJc w:val="left"/>
      <w:pPr>
        <w:tabs>
          <w:tab w:val="num" w:pos="0"/>
        </w:tabs>
        <w:ind w:left="399" w:hanging="276"/>
      </w:pPr>
      <w:rPr>
        <w:sz w:val="24"/>
        <w:szCs w:val="24"/>
        <w:w w:val="100"/>
        <w:rFonts w:eastAsia="Times New Roman" w:cs="Times New Roman"/>
        <w:lang w:val="pl-PL" w:eastAsia="en-US" w:bidi="ar-SA"/>
      </w:rPr>
    </w:lvl>
    <w:lvl w:ilvl="2">
      <w:start w:val="0"/>
      <w:numFmt w:val="bullet"/>
      <w:lvlText w:val=""/>
      <w:lvlJc w:val="left"/>
      <w:pPr>
        <w:tabs>
          <w:tab w:val="num" w:pos="0"/>
        </w:tabs>
        <w:ind w:left="1389" w:hanging="276"/>
      </w:pPr>
      <w:rPr>
        <w:rFonts w:ascii="Symbol" w:hAnsi="Symbol" w:cs="Symbol" w:hint="default"/>
        <w:lang w:val="pl-PL" w:eastAsia="en-US" w:bidi="ar-SA"/>
      </w:rPr>
    </w:lvl>
    <w:lvl w:ilvl="3">
      <w:start w:val="0"/>
      <w:numFmt w:val="bullet"/>
      <w:lvlText w:val=""/>
      <w:lvlJc w:val="left"/>
      <w:pPr>
        <w:tabs>
          <w:tab w:val="num" w:pos="0"/>
        </w:tabs>
        <w:ind w:left="2379" w:hanging="276"/>
      </w:pPr>
      <w:rPr>
        <w:rFonts w:ascii="Symbol" w:hAnsi="Symbol" w:cs="Symbol" w:hint="default"/>
        <w:lang w:val="pl-PL" w:eastAsia="en-US" w:bidi="ar-SA"/>
      </w:rPr>
    </w:lvl>
    <w:lvl w:ilvl="4">
      <w:start w:val="0"/>
      <w:numFmt w:val="bullet"/>
      <w:lvlText w:val=""/>
      <w:lvlJc w:val="left"/>
      <w:pPr>
        <w:tabs>
          <w:tab w:val="num" w:pos="0"/>
        </w:tabs>
        <w:ind w:left="3368" w:hanging="276"/>
      </w:pPr>
      <w:rPr>
        <w:rFonts w:ascii="Symbol" w:hAnsi="Symbol" w:cs="Symbol" w:hint="default"/>
        <w:lang w:val="pl-PL" w:eastAsia="en-US" w:bidi="ar-SA"/>
      </w:rPr>
    </w:lvl>
    <w:lvl w:ilvl="5">
      <w:start w:val="0"/>
      <w:numFmt w:val="bullet"/>
      <w:lvlText w:val=""/>
      <w:lvlJc w:val="left"/>
      <w:pPr>
        <w:tabs>
          <w:tab w:val="num" w:pos="0"/>
        </w:tabs>
        <w:ind w:left="4358" w:hanging="276"/>
      </w:pPr>
      <w:rPr>
        <w:rFonts w:ascii="Symbol" w:hAnsi="Symbol" w:cs="Symbol" w:hint="default"/>
        <w:lang w:val="pl-PL" w:eastAsia="en-US" w:bidi="ar-SA"/>
      </w:rPr>
    </w:lvl>
    <w:lvl w:ilvl="6">
      <w:start w:val="0"/>
      <w:numFmt w:val="bullet"/>
      <w:lvlText w:val=""/>
      <w:lvlJc w:val="left"/>
      <w:pPr>
        <w:tabs>
          <w:tab w:val="num" w:pos="0"/>
        </w:tabs>
        <w:ind w:left="5348" w:hanging="276"/>
      </w:pPr>
      <w:rPr>
        <w:rFonts w:ascii="Symbol" w:hAnsi="Symbol" w:cs="Symbol" w:hint="default"/>
        <w:lang w:val="pl-PL" w:eastAsia="en-US" w:bidi="ar-SA"/>
      </w:rPr>
    </w:lvl>
    <w:lvl w:ilvl="7">
      <w:start w:val="0"/>
      <w:numFmt w:val="bullet"/>
      <w:lvlText w:val=""/>
      <w:lvlJc w:val="left"/>
      <w:pPr>
        <w:tabs>
          <w:tab w:val="num" w:pos="0"/>
        </w:tabs>
        <w:ind w:left="6337" w:hanging="276"/>
      </w:pPr>
      <w:rPr>
        <w:rFonts w:ascii="Symbol" w:hAnsi="Symbol" w:cs="Symbol" w:hint="default"/>
        <w:lang w:val="pl-PL" w:eastAsia="en-US" w:bidi="ar-SA"/>
      </w:rPr>
    </w:lvl>
    <w:lvl w:ilvl="8">
      <w:start w:val="0"/>
      <w:numFmt w:val="bullet"/>
      <w:lvlText w:val=""/>
      <w:lvlJc w:val="left"/>
      <w:pPr>
        <w:tabs>
          <w:tab w:val="num" w:pos="0"/>
        </w:tabs>
        <w:ind w:left="7327" w:hanging="276"/>
      </w:pPr>
      <w:rPr>
        <w:rFonts w:ascii="Symbol" w:hAnsi="Symbol" w:cs="Symbol" w:hint="default"/>
        <w:lang w:val="pl-PL" w:eastAsia="en-US" w:bidi="ar-SA"/>
      </w:rPr>
    </w:lvl>
  </w:abstractNum>
  <w:abstractNum w:abstractNumId="4">
    <w:lvl w:ilvl="0">
      <w:start w:val="1"/>
      <w:numFmt w:val="decimal"/>
      <w:lvlText w:val="%1."/>
      <w:lvlJc w:val="left"/>
      <w:pPr>
        <w:tabs>
          <w:tab w:val="num" w:pos="0"/>
        </w:tabs>
        <w:ind w:left="356" w:hanging="240"/>
      </w:pPr>
      <w:rPr>
        <w:sz w:val="24"/>
        <w:spacing w:val="-2"/>
        <w:szCs w:val="24"/>
        <w:w w:val="100"/>
        <w:rFonts w:eastAsia="Times New Roman" w:cs="Times New Roman"/>
        <w:lang w:val="pl-PL" w:eastAsia="en-US" w:bidi="ar-SA"/>
      </w:rPr>
    </w:lvl>
    <w:lvl w:ilvl="1">
      <w:start w:val="1"/>
      <w:numFmt w:val="decimal"/>
      <w:lvlText w:val="%2)"/>
      <w:lvlJc w:val="left"/>
      <w:pPr>
        <w:tabs>
          <w:tab w:val="num" w:pos="0"/>
        </w:tabs>
        <w:ind w:left="399" w:hanging="360"/>
      </w:pPr>
      <w:rPr>
        <w:sz w:val="24"/>
        <w:spacing w:val="-21"/>
        <w:szCs w:val="24"/>
        <w:w w:val="100"/>
        <w:rFonts w:eastAsia="Times New Roman" w:cs="Times New Roman"/>
        <w:lang w:val="pl-PL" w:eastAsia="en-US" w:bidi="ar-SA"/>
      </w:rPr>
    </w:lvl>
    <w:lvl w:ilvl="2">
      <w:start w:val="0"/>
      <w:numFmt w:val="bullet"/>
      <w:lvlText w:val=""/>
      <w:lvlJc w:val="left"/>
      <w:pPr>
        <w:tabs>
          <w:tab w:val="num" w:pos="0"/>
        </w:tabs>
        <w:ind w:left="1389" w:hanging="360"/>
      </w:pPr>
      <w:rPr>
        <w:rFonts w:ascii="Symbol" w:hAnsi="Symbol" w:cs="Symbol" w:hint="default"/>
        <w:lang w:val="pl-PL" w:eastAsia="en-US" w:bidi="ar-SA"/>
      </w:rPr>
    </w:lvl>
    <w:lvl w:ilvl="3">
      <w:start w:val="0"/>
      <w:numFmt w:val="bullet"/>
      <w:lvlText w:val=""/>
      <w:lvlJc w:val="left"/>
      <w:pPr>
        <w:tabs>
          <w:tab w:val="num" w:pos="0"/>
        </w:tabs>
        <w:ind w:left="2379" w:hanging="360"/>
      </w:pPr>
      <w:rPr>
        <w:rFonts w:ascii="Symbol" w:hAnsi="Symbol" w:cs="Symbol" w:hint="default"/>
        <w:lang w:val="pl-PL" w:eastAsia="en-US" w:bidi="ar-SA"/>
      </w:rPr>
    </w:lvl>
    <w:lvl w:ilvl="4">
      <w:start w:val="0"/>
      <w:numFmt w:val="bullet"/>
      <w:lvlText w:val=""/>
      <w:lvlJc w:val="left"/>
      <w:pPr>
        <w:tabs>
          <w:tab w:val="num" w:pos="0"/>
        </w:tabs>
        <w:ind w:left="3368" w:hanging="360"/>
      </w:pPr>
      <w:rPr>
        <w:rFonts w:ascii="Symbol" w:hAnsi="Symbol" w:cs="Symbol" w:hint="default"/>
        <w:lang w:val="pl-PL" w:eastAsia="en-US" w:bidi="ar-SA"/>
      </w:rPr>
    </w:lvl>
    <w:lvl w:ilvl="5">
      <w:start w:val="0"/>
      <w:numFmt w:val="bullet"/>
      <w:lvlText w:val=""/>
      <w:lvlJc w:val="left"/>
      <w:pPr>
        <w:tabs>
          <w:tab w:val="num" w:pos="0"/>
        </w:tabs>
        <w:ind w:left="4358" w:hanging="360"/>
      </w:pPr>
      <w:rPr>
        <w:rFonts w:ascii="Symbol" w:hAnsi="Symbol" w:cs="Symbol" w:hint="default"/>
        <w:lang w:val="pl-PL" w:eastAsia="en-US" w:bidi="ar-SA"/>
      </w:rPr>
    </w:lvl>
    <w:lvl w:ilvl="6">
      <w:start w:val="0"/>
      <w:numFmt w:val="bullet"/>
      <w:lvlText w:val=""/>
      <w:lvlJc w:val="left"/>
      <w:pPr>
        <w:tabs>
          <w:tab w:val="num" w:pos="0"/>
        </w:tabs>
        <w:ind w:left="5348" w:hanging="360"/>
      </w:pPr>
      <w:rPr>
        <w:rFonts w:ascii="Symbol" w:hAnsi="Symbol" w:cs="Symbol" w:hint="default"/>
        <w:lang w:val="pl-PL" w:eastAsia="en-US" w:bidi="ar-SA"/>
      </w:rPr>
    </w:lvl>
    <w:lvl w:ilvl="7">
      <w:start w:val="0"/>
      <w:numFmt w:val="bullet"/>
      <w:lvlText w:val=""/>
      <w:lvlJc w:val="left"/>
      <w:pPr>
        <w:tabs>
          <w:tab w:val="num" w:pos="0"/>
        </w:tabs>
        <w:ind w:left="6337" w:hanging="360"/>
      </w:pPr>
      <w:rPr>
        <w:rFonts w:ascii="Symbol" w:hAnsi="Symbol" w:cs="Symbol" w:hint="default"/>
        <w:lang w:val="pl-PL" w:eastAsia="en-US" w:bidi="ar-SA"/>
      </w:rPr>
    </w:lvl>
    <w:lvl w:ilvl="8">
      <w:start w:val="0"/>
      <w:numFmt w:val="bullet"/>
      <w:lvlText w:val=""/>
      <w:lvlJc w:val="left"/>
      <w:pPr>
        <w:tabs>
          <w:tab w:val="num" w:pos="0"/>
        </w:tabs>
        <w:ind w:left="7327" w:hanging="360"/>
      </w:pPr>
      <w:rPr>
        <w:rFonts w:ascii="Symbol" w:hAnsi="Symbol" w:cs="Symbol" w:hint="default"/>
        <w:lang w:val="pl-PL" w:eastAsia="en-US" w:bidi="ar-SA"/>
      </w:rPr>
    </w:lvl>
  </w:abstractNum>
  <w:abstractNum w:abstractNumId="5">
    <w:lvl w:ilvl="0">
      <w:start w:val="1"/>
      <w:numFmt w:val="decimal"/>
      <w:lvlText w:val="%1."/>
      <w:lvlJc w:val="left"/>
      <w:pPr>
        <w:tabs>
          <w:tab w:val="num" w:pos="0"/>
        </w:tabs>
        <w:ind w:left="116" w:hanging="370"/>
      </w:pPr>
      <w:rPr>
        <w:sz w:val="24"/>
        <w:spacing w:val="-5"/>
        <w:szCs w:val="24"/>
        <w:w w:val="99"/>
        <w:rFonts w:eastAsia="Times New Roman" w:cs="Times New Roman"/>
        <w:lang w:val="pl-PL" w:eastAsia="en-US" w:bidi="ar-SA"/>
      </w:rPr>
    </w:lvl>
    <w:lvl w:ilvl="1">
      <w:start w:val="1"/>
      <w:numFmt w:val="decimal"/>
      <w:lvlText w:val="%2)"/>
      <w:lvlJc w:val="left"/>
      <w:pPr>
        <w:tabs>
          <w:tab w:val="num" w:pos="0"/>
        </w:tabs>
        <w:ind w:left="399" w:hanging="324"/>
      </w:pPr>
      <w:rPr>
        <w:sz w:val="24"/>
        <w:spacing w:val="-5"/>
        <w:szCs w:val="24"/>
        <w:w w:val="100"/>
        <w:rFonts w:eastAsia="Times New Roman" w:cs="Times New Roman"/>
        <w:lang w:val="pl-PL" w:eastAsia="en-US" w:bidi="ar-SA"/>
      </w:rPr>
    </w:lvl>
    <w:lvl w:ilvl="2">
      <w:start w:val="0"/>
      <w:numFmt w:val="bullet"/>
      <w:lvlText w:val=""/>
      <w:lvlJc w:val="left"/>
      <w:pPr>
        <w:tabs>
          <w:tab w:val="num" w:pos="0"/>
        </w:tabs>
        <w:ind w:left="1389" w:hanging="324"/>
      </w:pPr>
      <w:rPr>
        <w:rFonts w:ascii="Symbol" w:hAnsi="Symbol" w:cs="Symbol" w:hint="default"/>
        <w:lang w:val="pl-PL" w:eastAsia="en-US" w:bidi="ar-SA"/>
      </w:rPr>
    </w:lvl>
    <w:lvl w:ilvl="3">
      <w:start w:val="0"/>
      <w:numFmt w:val="bullet"/>
      <w:lvlText w:val=""/>
      <w:lvlJc w:val="left"/>
      <w:pPr>
        <w:tabs>
          <w:tab w:val="num" w:pos="0"/>
        </w:tabs>
        <w:ind w:left="2379" w:hanging="324"/>
      </w:pPr>
      <w:rPr>
        <w:rFonts w:ascii="Symbol" w:hAnsi="Symbol" w:cs="Symbol" w:hint="default"/>
        <w:lang w:val="pl-PL" w:eastAsia="en-US" w:bidi="ar-SA"/>
      </w:rPr>
    </w:lvl>
    <w:lvl w:ilvl="4">
      <w:start w:val="0"/>
      <w:numFmt w:val="bullet"/>
      <w:lvlText w:val=""/>
      <w:lvlJc w:val="left"/>
      <w:pPr>
        <w:tabs>
          <w:tab w:val="num" w:pos="0"/>
        </w:tabs>
        <w:ind w:left="3368" w:hanging="324"/>
      </w:pPr>
      <w:rPr>
        <w:rFonts w:ascii="Symbol" w:hAnsi="Symbol" w:cs="Symbol" w:hint="default"/>
        <w:lang w:val="pl-PL" w:eastAsia="en-US" w:bidi="ar-SA"/>
      </w:rPr>
    </w:lvl>
    <w:lvl w:ilvl="5">
      <w:start w:val="0"/>
      <w:numFmt w:val="bullet"/>
      <w:lvlText w:val=""/>
      <w:lvlJc w:val="left"/>
      <w:pPr>
        <w:tabs>
          <w:tab w:val="num" w:pos="0"/>
        </w:tabs>
        <w:ind w:left="4358" w:hanging="324"/>
      </w:pPr>
      <w:rPr>
        <w:rFonts w:ascii="Symbol" w:hAnsi="Symbol" w:cs="Symbol" w:hint="default"/>
        <w:lang w:val="pl-PL" w:eastAsia="en-US" w:bidi="ar-SA"/>
      </w:rPr>
    </w:lvl>
    <w:lvl w:ilvl="6">
      <w:start w:val="0"/>
      <w:numFmt w:val="bullet"/>
      <w:lvlText w:val=""/>
      <w:lvlJc w:val="left"/>
      <w:pPr>
        <w:tabs>
          <w:tab w:val="num" w:pos="0"/>
        </w:tabs>
        <w:ind w:left="5348" w:hanging="324"/>
      </w:pPr>
      <w:rPr>
        <w:rFonts w:ascii="Symbol" w:hAnsi="Symbol" w:cs="Symbol" w:hint="default"/>
        <w:lang w:val="pl-PL" w:eastAsia="en-US" w:bidi="ar-SA"/>
      </w:rPr>
    </w:lvl>
    <w:lvl w:ilvl="7">
      <w:start w:val="0"/>
      <w:numFmt w:val="bullet"/>
      <w:lvlText w:val=""/>
      <w:lvlJc w:val="left"/>
      <w:pPr>
        <w:tabs>
          <w:tab w:val="num" w:pos="0"/>
        </w:tabs>
        <w:ind w:left="6337" w:hanging="324"/>
      </w:pPr>
      <w:rPr>
        <w:rFonts w:ascii="Symbol" w:hAnsi="Symbol" w:cs="Symbol" w:hint="default"/>
        <w:lang w:val="pl-PL" w:eastAsia="en-US" w:bidi="ar-SA"/>
      </w:rPr>
    </w:lvl>
    <w:lvl w:ilvl="8">
      <w:start w:val="0"/>
      <w:numFmt w:val="bullet"/>
      <w:lvlText w:val=""/>
      <w:lvlJc w:val="left"/>
      <w:pPr>
        <w:tabs>
          <w:tab w:val="num" w:pos="0"/>
        </w:tabs>
        <w:ind w:left="7327" w:hanging="324"/>
      </w:pPr>
      <w:rPr>
        <w:rFonts w:ascii="Symbol" w:hAnsi="Symbol" w:cs="Symbol" w:hint="default"/>
        <w:lang w:val="pl-PL" w:eastAsia="en-US" w:bidi="ar-SA"/>
      </w:rPr>
    </w:lvl>
  </w:abstractNum>
  <w:abstractNum w:abstractNumId="6">
    <w:lvl w:ilvl="0">
      <w:start w:val="1"/>
      <w:numFmt w:val="decimal"/>
      <w:lvlText w:val="%1."/>
      <w:lvlJc w:val="left"/>
      <w:pPr>
        <w:tabs>
          <w:tab w:val="num" w:pos="0"/>
        </w:tabs>
        <w:ind w:left="476" w:hanging="360"/>
      </w:pPr>
      <w:rPr>
        <w:sz w:val="24"/>
        <w:spacing w:val="-27"/>
        <w:szCs w:val="24"/>
        <w:w w:val="99"/>
        <w:rFonts w:eastAsia="Times New Roman" w:cs="Times New Roman"/>
        <w:lang w:val="pl-PL" w:eastAsia="en-US" w:bidi="ar-SA"/>
      </w:rPr>
    </w:lvl>
    <w:lvl w:ilvl="1">
      <w:start w:val="0"/>
      <w:numFmt w:val="bullet"/>
      <w:lvlText w:val=""/>
      <w:lvlJc w:val="left"/>
      <w:pPr>
        <w:tabs>
          <w:tab w:val="num" w:pos="0"/>
        </w:tabs>
        <w:ind w:left="1362" w:hanging="360"/>
      </w:pPr>
      <w:rPr>
        <w:rFonts w:ascii="Symbol" w:hAnsi="Symbol" w:cs="Symbol" w:hint="default"/>
        <w:lang w:val="pl-PL" w:eastAsia="en-US" w:bidi="ar-SA"/>
      </w:rPr>
    </w:lvl>
    <w:lvl w:ilvl="2">
      <w:start w:val="0"/>
      <w:numFmt w:val="bullet"/>
      <w:lvlText w:val=""/>
      <w:lvlJc w:val="left"/>
      <w:pPr>
        <w:tabs>
          <w:tab w:val="num" w:pos="0"/>
        </w:tabs>
        <w:ind w:left="2245" w:hanging="360"/>
      </w:pPr>
      <w:rPr>
        <w:rFonts w:ascii="Symbol" w:hAnsi="Symbol" w:cs="Symbol" w:hint="default"/>
        <w:lang w:val="pl-PL" w:eastAsia="en-US" w:bidi="ar-SA"/>
      </w:rPr>
    </w:lvl>
    <w:lvl w:ilvl="3">
      <w:start w:val="0"/>
      <w:numFmt w:val="bullet"/>
      <w:lvlText w:val=""/>
      <w:lvlJc w:val="left"/>
      <w:pPr>
        <w:tabs>
          <w:tab w:val="num" w:pos="0"/>
        </w:tabs>
        <w:ind w:left="3127" w:hanging="360"/>
      </w:pPr>
      <w:rPr>
        <w:rFonts w:ascii="Symbol" w:hAnsi="Symbol" w:cs="Symbol" w:hint="default"/>
        <w:lang w:val="pl-PL" w:eastAsia="en-US" w:bidi="ar-SA"/>
      </w:rPr>
    </w:lvl>
    <w:lvl w:ilvl="4">
      <w:start w:val="0"/>
      <w:numFmt w:val="bullet"/>
      <w:lvlText w:val=""/>
      <w:lvlJc w:val="left"/>
      <w:pPr>
        <w:tabs>
          <w:tab w:val="num" w:pos="0"/>
        </w:tabs>
        <w:ind w:left="4010" w:hanging="360"/>
      </w:pPr>
      <w:rPr>
        <w:rFonts w:ascii="Symbol" w:hAnsi="Symbol" w:cs="Symbol" w:hint="default"/>
        <w:lang w:val="pl-PL" w:eastAsia="en-US" w:bidi="ar-SA"/>
      </w:rPr>
    </w:lvl>
    <w:lvl w:ilvl="5">
      <w:start w:val="0"/>
      <w:numFmt w:val="bullet"/>
      <w:lvlText w:val=""/>
      <w:lvlJc w:val="left"/>
      <w:pPr>
        <w:tabs>
          <w:tab w:val="num" w:pos="0"/>
        </w:tabs>
        <w:ind w:left="4893" w:hanging="360"/>
      </w:pPr>
      <w:rPr>
        <w:rFonts w:ascii="Symbol" w:hAnsi="Symbol" w:cs="Symbol" w:hint="default"/>
        <w:lang w:val="pl-PL" w:eastAsia="en-US" w:bidi="ar-SA"/>
      </w:rPr>
    </w:lvl>
    <w:lvl w:ilvl="6">
      <w:start w:val="0"/>
      <w:numFmt w:val="bullet"/>
      <w:lvlText w:val=""/>
      <w:lvlJc w:val="left"/>
      <w:pPr>
        <w:tabs>
          <w:tab w:val="num" w:pos="0"/>
        </w:tabs>
        <w:ind w:left="5775" w:hanging="360"/>
      </w:pPr>
      <w:rPr>
        <w:rFonts w:ascii="Symbol" w:hAnsi="Symbol" w:cs="Symbol" w:hint="default"/>
        <w:lang w:val="pl-PL" w:eastAsia="en-US" w:bidi="ar-SA"/>
      </w:rPr>
    </w:lvl>
    <w:lvl w:ilvl="7">
      <w:start w:val="0"/>
      <w:numFmt w:val="bullet"/>
      <w:lvlText w:val=""/>
      <w:lvlJc w:val="left"/>
      <w:pPr>
        <w:tabs>
          <w:tab w:val="num" w:pos="0"/>
        </w:tabs>
        <w:ind w:left="6658" w:hanging="360"/>
      </w:pPr>
      <w:rPr>
        <w:rFonts w:ascii="Symbol" w:hAnsi="Symbol" w:cs="Symbol" w:hint="default"/>
        <w:lang w:val="pl-PL" w:eastAsia="en-US" w:bidi="ar-SA"/>
      </w:rPr>
    </w:lvl>
    <w:lvl w:ilvl="8">
      <w:start w:val="0"/>
      <w:numFmt w:val="bullet"/>
      <w:lvlText w:val=""/>
      <w:lvlJc w:val="left"/>
      <w:pPr>
        <w:tabs>
          <w:tab w:val="num" w:pos="0"/>
        </w:tabs>
        <w:ind w:left="7541" w:hanging="360"/>
      </w:pPr>
      <w:rPr>
        <w:rFonts w:ascii="Symbol" w:hAnsi="Symbol" w:cs="Symbol" w:hint="default"/>
        <w:lang w:val="pl-PL" w:eastAsia="en-US" w:bidi="ar-SA"/>
      </w:rPr>
    </w:lvl>
  </w:abstractNum>
  <w:abstractNum w:abstractNumId="7">
    <w:lvl w:ilvl="0">
      <w:start w:val="1"/>
      <w:numFmt w:val="decimal"/>
      <w:lvlText w:val="%1."/>
      <w:lvlJc w:val="left"/>
      <w:pPr>
        <w:tabs>
          <w:tab w:val="num" w:pos="0"/>
        </w:tabs>
        <w:ind w:left="356" w:hanging="240"/>
      </w:pPr>
      <w:rPr>
        <w:sz w:val="24"/>
        <w:spacing w:val="-3"/>
        <w:szCs w:val="24"/>
        <w:w w:val="100"/>
        <w:rFonts w:eastAsia="Times New Roman" w:cs="Times New Roman"/>
        <w:lang w:val="pl-PL" w:eastAsia="en-US" w:bidi="ar-SA"/>
      </w:rPr>
    </w:lvl>
    <w:lvl w:ilvl="1">
      <w:start w:val="1"/>
      <w:numFmt w:val="decimal"/>
      <w:lvlText w:val="%2)"/>
      <w:lvlJc w:val="left"/>
      <w:pPr>
        <w:tabs>
          <w:tab w:val="num" w:pos="0"/>
        </w:tabs>
        <w:ind w:left="659" w:hanging="260"/>
      </w:pPr>
      <w:rPr>
        <w:sz w:val="24"/>
        <w:spacing w:val="-5"/>
        <w:szCs w:val="24"/>
        <w:w w:val="99"/>
        <w:rFonts w:eastAsia="Times New Roman" w:cs="Times New Roman"/>
        <w:lang w:val="pl-PL" w:eastAsia="en-US" w:bidi="ar-SA"/>
      </w:rPr>
    </w:lvl>
    <w:lvl w:ilvl="2">
      <w:start w:val="0"/>
      <w:numFmt w:val="bullet"/>
      <w:lvlText w:val=""/>
      <w:lvlJc w:val="left"/>
      <w:pPr>
        <w:tabs>
          <w:tab w:val="num" w:pos="0"/>
        </w:tabs>
        <w:ind w:left="660" w:hanging="260"/>
      </w:pPr>
      <w:rPr>
        <w:rFonts w:ascii="Symbol" w:hAnsi="Symbol" w:cs="Symbol" w:hint="default"/>
        <w:lang w:val="pl-PL" w:eastAsia="en-US" w:bidi="ar-SA"/>
      </w:rPr>
    </w:lvl>
    <w:lvl w:ilvl="3">
      <w:start w:val="0"/>
      <w:numFmt w:val="bullet"/>
      <w:lvlText w:val=""/>
      <w:lvlJc w:val="left"/>
      <w:pPr>
        <w:tabs>
          <w:tab w:val="num" w:pos="0"/>
        </w:tabs>
        <w:ind w:left="1740" w:hanging="260"/>
      </w:pPr>
      <w:rPr>
        <w:rFonts w:ascii="Symbol" w:hAnsi="Symbol" w:cs="Symbol" w:hint="default"/>
        <w:lang w:val="pl-PL" w:eastAsia="en-US" w:bidi="ar-SA"/>
      </w:rPr>
    </w:lvl>
    <w:lvl w:ilvl="4">
      <w:start w:val="0"/>
      <w:numFmt w:val="bullet"/>
      <w:lvlText w:val=""/>
      <w:lvlJc w:val="left"/>
      <w:pPr>
        <w:tabs>
          <w:tab w:val="num" w:pos="0"/>
        </w:tabs>
        <w:ind w:left="2821" w:hanging="260"/>
      </w:pPr>
      <w:rPr>
        <w:rFonts w:ascii="Symbol" w:hAnsi="Symbol" w:cs="Symbol" w:hint="default"/>
        <w:lang w:val="pl-PL" w:eastAsia="en-US" w:bidi="ar-SA"/>
      </w:rPr>
    </w:lvl>
    <w:lvl w:ilvl="5">
      <w:start w:val="0"/>
      <w:numFmt w:val="bullet"/>
      <w:lvlText w:val=""/>
      <w:lvlJc w:val="left"/>
      <w:pPr>
        <w:tabs>
          <w:tab w:val="num" w:pos="0"/>
        </w:tabs>
        <w:ind w:left="3902" w:hanging="260"/>
      </w:pPr>
      <w:rPr>
        <w:rFonts w:ascii="Symbol" w:hAnsi="Symbol" w:cs="Symbol" w:hint="default"/>
        <w:lang w:val="pl-PL" w:eastAsia="en-US" w:bidi="ar-SA"/>
      </w:rPr>
    </w:lvl>
    <w:lvl w:ilvl="6">
      <w:start w:val="0"/>
      <w:numFmt w:val="bullet"/>
      <w:lvlText w:val=""/>
      <w:lvlJc w:val="left"/>
      <w:pPr>
        <w:tabs>
          <w:tab w:val="num" w:pos="0"/>
        </w:tabs>
        <w:ind w:left="4983" w:hanging="260"/>
      </w:pPr>
      <w:rPr>
        <w:rFonts w:ascii="Symbol" w:hAnsi="Symbol" w:cs="Symbol" w:hint="default"/>
        <w:lang w:val="pl-PL" w:eastAsia="en-US" w:bidi="ar-SA"/>
      </w:rPr>
    </w:lvl>
    <w:lvl w:ilvl="7">
      <w:start w:val="0"/>
      <w:numFmt w:val="bullet"/>
      <w:lvlText w:val=""/>
      <w:lvlJc w:val="left"/>
      <w:pPr>
        <w:tabs>
          <w:tab w:val="num" w:pos="0"/>
        </w:tabs>
        <w:ind w:left="6064" w:hanging="260"/>
      </w:pPr>
      <w:rPr>
        <w:rFonts w:ascii="Symbol" w:hAnsi="Symbol" w:cs="Symbol" w:hint="default"/>
        <w:lang w:val="pl-PL" w:eastAsia="en-US" w:bidi="ar-SA"/>
      </w:rPr>
    </w:lvl>
    <w:lvl w:ilvl="8">
      <w:start w:val="0"/>
      <w:numFmt w:val="bullet"/>
      <w:lvlText w:val=""/>
      <w:lvlJc w:val="left"/>
      <w:pPr>
        <w:tabs>
          <w:tab w:val="num" w:pos="0"/>
        </w:tabs>
        <w:ind w:left="7144" w:hanging="260"/>
      </w:pPr>
      <w:rPr>
        <w:rFonts w:ascii="Symbol" w:hAnsi="Symbol" w:cs="Symbol" w:hint="default"/>
        <w:lang w:val="pl-PL" w:eastAsia="en-US" w:bidi="ar-SA"/>
      </w:rPr>
    </w:lvl>
  </w:abstractNum>
  <w:abstractNum w:abstractNumId="8">
    <w:lvl w:ilvl="0">
      <w:start w:val="1"/>
      <w:numFmt w:val="decimal"/>
      <w:lvlText w:val="%1."/>
      <w:lvlJc w:val="left"/>
      <w:pPr>
        <w:tabs>
          <w:tab w:val="num" w:pos="0"/>
        </w:tabs>
        <w:ind w:left="116" w:hanging="262"/>
      </w:pPr>
      <w:rPr>
        <w:sz w:val="24"/>
        <w:szCs w:val="24"/>
        <w:w w:val="100"/>
        <w:rFonts w:eastAsia="Times New Roman" w:cs="Times New Roman"/>
        <w:lang w:val="pl-PL" w:eastAsia="en-US" w:bidi="ar-SA"/>
      </w:rPr>
    </w:lvl>
    <w:lvl w:ilvl="1">
      <w:start w:val="1"/>
      <w:numFmt w:val="decimal"/>
      <w:lvlText w:val="%2)"/>
      <w:lvlJc w:val="left"/>
      <w:pPr>
        <w:tabs>
          <w:tab w:val="num" w:pos="0"/>
        </w:tabs>
        <w:ind w:left="399" w:hanging="291"/>
      </w:pPr>
      <w:rPr>
        <w:sz w:val="24"/>
        <w:spacing w:val="-30"/>
        <w:szCs w:val="24"/>
        <w:w w:val="100"/>
        <w:rFonts w:eastAsia="Times New Roman" w:cs="Times New Roman"/>
        <w:lang w:val="pl-PL" w:eastAsia="en-US" w:bidi="ar-SA"/>
      </w:rPr>
    </w:lvl>
    <w:lvl w:ilvl="2">
      <w:start w:val="0"/>
      <w:numFmt w:val="bullet"/>
      <w:lvlText w:val=""/>
      <w:lvlJc w:val="left"/>
      <w:pPr>
        <w:tabs>
          <w:tab w:val="num" w:pos="0"/>
        </w:tabs>
        <w:ind w:left="1389" w:hanging="291"/>
      </w:pPr>
      <w:rPr>
        <w:rFonts w:ascii="Symbol" w:hAnsi="Symbol" w:cs="Symbol" w:hint="default"/>
        <w:lang w:val="pl-PL" w:eastAsia="en-US" w:bidi="ar-SA"/>
      </w:rPr>
    </w:lvl>
    <w:lvl w:ilvl="3">
      <w:start w:val="0"/>
      <w:numFmt w:val="bullet"/>
      <w:lvlText w:val=""/>
      <w:lvlJc w:val="left"/>
      <w:pPr>
        <w:tabs>
          <w:tab w:val="num" w:pos="0"/>
        </w:tabs>
        <w:ind w:left="2379" w:hanging="291"/>
      </w:pPr>
      <w:rPr>
        <w:rFonts w:ascii="Symbol" w:hAnsi="Symbol" w:cs="Symbol" w:hint="default"/>
        <w:lang w:val="pl-PL" w:eastAsia="en-US" w:bidi="ar-SA"/>
      </w:rPr>
    </w:lvl>
    <w:lvl w:ilvl="4">
      <w:start w:val="0"/>
      <w:numFmt w:val="bullet"/>
      <w:lvlText w:val=""/>
      <w:lvlJc w:val="left"/>
      <w:pPr>
        <w:tabs>
          <w:tab w:val="num" w:pos="0"/>
        </w:tabs>
        <w:ind w:left="3368" w:hanging="291"/>
      </w:pPr>
      <w:rPr>
        <w:rFonts w:ascii="Symbol" w:hAnsi="Symbol" w:cs="Symbol" w:hint="default"/>
        <w:lang w:val="pl-PL" w:eastAsia="en-US" w:bidi="ar-SA"/>
      </w:rPr>
    </w:lvl>
    <w:lvl w:ilvl="5">
      <w:start w:val="0"/>
      <w:numFmt w:val="bullet"/>
      <w:lvlText w:val=""/>
      <w:lvlJc w:val="left"/>
      <w:pPr>
        <w:tabs>
          <w:tab w:val="num" w:pos="0"/>
        </w:tabs>
        <w:ind w:left="4358" w:hanging="291"/>
      </w:pPr>
      <w:rPr>
        <w:rFonts w:ascii="Symbol" w:hAnsi="Symbol" w:cs="Symbol" w:hint="default"/>
        <w:lang w:val="pl-PL" w:eastAsia="en-US" w:bidi="ar-SA"/>
      </w:rPr>
    </w:lvl>
    <w:lvl w:ilvl="6">
      <w:start w:val="0"/>
      <w:numFmt w:val="bullet"/>
      <w:lvlText w:val=""/>
      <w:lvlJc w:val="left"/>
      <w:pPr>
        <w:tabs>
          <w:tab w:val="num" w:pos="0"/>
        </w:tabs>
        <w:ind w:left="5348" w:hanging="291"/>
      </w:pPr>
      <w:rPr>
        <w:rFonts w:ascii="Symbol" w:hAnsi="Symbol" w:cs="Symbol" w:hint="default"/>
        <w:lang w:val="pl-PL" w:eastAsia="en-US" w:bidi="ar-SA"/>
      </w:rPr>
    </w:lvl>
    <w:lvl w:ilvl="7">
      <w:start w:val="0"/>
      <w:numFmt w:val="bullet"/>
      <w:lvlText w:val=""/>
      <w:lvlJc w:val="left"/>
      <w:pPr>
        <w:tabs>
          <w:tab w:val="num" w:pos="0"/>
        </w:tabs>
        <w:ind w:left="6337" w:hanging="291"/>
      </w:pPr>
      <w:rPr>
        <w:rFonts w:ascii="Symbol" w:hAnsi="Symbol" w:cs="Symbol" w:hint="default"/>
        <w:lang w:val="pl-PL" w:eastAsia="en-US" w:bidi="ar-SA"/>
      </w:rPr>
    </w:lvl>
    <w:lvl w:ilvl="8">
      <w:start w:val="0"/>
      <w:numFmt w:val="bullet"/>
      <w:lvlText w:val=""/>
      <w:lvlJc w:val="left"/>
      <w:pPr>
        <w:tabs>
          <w:tab w:val="num" w:pos="0"/>
        </w:tabs>
        <w:ind w:left="7327" w:hanging="291"/>
      </w:pPr>
      <w:rPr>
        <w:rFonts w:ascii="Symbol" w:hAnsi="Symbol" w:cs="Symbol" w:hint="default"/>
        <w:lang w:val="pl-PL" w:eastAsia="en-US" w:bidi="ar-SA"/>
      </w:rPr>
    </w:lvl>
  </w:abstractNum>
  <w:abstractNum w:abstractNumId="9">
    <w:lvl w:ilvl="0">
      <w:start w:val="1"/>
      <w:numFmt w:val="decimal"/>
      <w:lvlText w:val="%1."/>
      <w:lvlJc w:val="left"/>
      <w:pPr>
        <w:tabs>
          <w:tab w:val="num" w:pos="0"/>
        </w:tabs>
        <w:ind w:left="116" w:hanging="255"/>
      </w:pPr>
      <w:rPr>
        <w:sz w:val="24"/>
        <w:szCs w:val="24"/>
        <w:w w:val="100"/>
        <w:rFonts w:eastAsia="Times New Roman" w:cs="Times New Roman"/>
        <w:lang w:val="pl-PL" w:eastAsia="en-US" w:bidi="ar-SA"/>
      </w:rPr>
    </w:lvl>
    <w:lvl w:ilvl="1">
      <w:start w:val="0"/>
      <w:numFmt w:val="bullet"/>
      <w:lvlText w:val=""/>
      <w:lvlJc w:val="left"/>
      <w:pPr>
        <w:tabs>
          <w:tab w:val="num" w:pos="0"/>
        </w:tabs>
        <w:ind w:left="1038" w:hanging="255"/>
      </w:pPr>
      <w:rPr>
        <w:rFonts w:ascii="Symbol" w:hAnsi="Symbol" w:cs="Symbol" w:hint="default"/>
        <w:lang w:val="pl-PL" w:eastAsia="en-US" w:bidi="ar-SA"/>
      </w:rPr>
    </w:lvl>
    <w:lvl w:ilvl="2">
      <w:start w:val="0"/>
      <w:numFmt w:val="bullet"/>
      <w:lvlText w:val=""/>
      <w:lvlJc w:val="left"/>
      <w:pPr>
        <w:tabs>
          <w:tab w:val="num" w:pos="0"/>
        </w:tabs>
        <w:ind w:left="1957" w:hanging="255"/>
      </w:pPr>
      <w:rPr>
        <w:rFonts w:ascii="Symbol" w:hAnsi="Symbol" w:cs="Symbol" w:hint="default"/>
        <w:lang w:val="pl-PL" w:eastAsia="en-US" w:bidi="ar-SA"/>
      </w:rPr>
    </w:lvl>
    <w:lvl w:ilvl="3">
      <w:start w:val="0"/>
      <w:numFmt w:val="bullet"/>
      <w:lvlText w:val=""/>
      <w:lvlJc w:val="left"/>
      <w:pPr>
        <w:tabs>
          <w:tab w:val="num" w:pos="0"/>
        </w:tabs>
        <w:ind w:left="2875" w:hanging="255"/>
      </w:pPr>
      <w:rPr>
        <w:rFonts w:ascii="Symbol" w:hAnsi="Symbol" w:cs="Symbol" w:hint="default"/>
        <w:lang w:val="pl-PL" w:eastAsia="en-US" w:bidi="ar-SA"/>
      </w:rPr>
    </w:lvl>
    <w:lvl w:ilvl="4">
      <w:start w:val="0"/>
      <w:numFmt w:val="bullet"/>
      <w:lvlText w:val=""/>
      <w:lvlJc w:val="left"/>
      <w:pPr>
        <w:tabs>
          <w:tab w:val="num" w:pos="0"/>
        </w:tabs>
        <w:ind w:left="3794" w:hanging="255"/>
      </w:pPr>
      <w:rPr>
        <w:rFonts w:ascii="Symbol" w:hAnsi="Symbol" w:cs="Symbol" w:hint="default"/>
        <w:lang w:val="pl-PL" w:eastAsia="en-US" w:bidi="ar-SA"/>
      </w:rPr>
    </w:lvl>
    <w:lvl w:ilvl="5">
      <w:start w:val="0"/>
      <w:numFmt w:val="bullet"/>
      <w:lvlText w:val=""/>
      <w:lvlJc w:val="left"/>
      <w:pPr>
        <w:tabs>
          <w:tab w:val="num" w:pos="0"/>
        </w:tabs>
        <w:ind w:left="4713" w:hanging="255"/>
      </w:pPr>
      <w:rPr>
        <w:rFonts w:ascii="Symbol" w:hAnsi="Symbol" w:cs="Symbol" w:hint="default"/>
        <w:lang w:val="pl-PL" w:eastAsia="en-US" w:bidi="ar-SA"/>
      </w:rPr>
    </w:lvl>
    <w:lvl w:ilvl="6">
      <w:start w:val="0"/>
      <w:numFmt w:val="bullet"/>
      <w:lvlText w:val=""/>
      <w:lvlJc w:val="left"/>
      <w:pPr>
        <w:tabs>
          <w:tab w:val="num" w:pos="0"/>
        </w:tabs>
        <w:ind w:left="5631" w:hanging="255"/>
      </w:pPr>
      <w:rPr>
        <w:rFonts w:ascii="Symbol" w:hAnsi="Symbol" w:cs="Symbol" w:hint="default"/>
        <w:lang w:val="pl-PL" w:eastAsia="en-US" w:bidi="ar-SA"/>
      </w:rPr>
    </w:lvl>
    <w:lvl w:ilvl="7">
      <w:start w:val="0"/>
      <w:numFmt w:val="bullet"/>
      <w:lvlText w:val=""/>
      <w:lvlJc w:val="left"/>
      <w:pPr>
        <w:tabs>
          <w:tab w:val="num" w:pos="0"/>
        </w:tabs>
        <w:ind w:left="6550" w:hanging="255"/>
      </w:pPr>
      <w:rPr>
        <w:rFonts w:ascii="Symbol" w:hAnsi="Symbol" w:cs="Symbol" w:hint="default"/>
        <w:lang w:val="pl-PL" w:eastAsia="en-US" w:bidi="ar-SA"/>
      </w:rPr>
    </w:lvl>
    <w:lvl w:ilvl="8">
      <w:start w:val="0"/>
      <w:numFmt w:val="bullet"/>
      <w:lvlText w:val=""/>
      <w:lvlJc w:val="left"/>
      <w:pPr>
        <w:tabs>
          <w:tab w:val="num" w:pos="0"/>
        </w:tabs>
        <w:ind w:left="7469" w:hanging="255"/>
      </w:pPr>
      <w:rPr>
        <w:rFonts w:ascii="Symbol" w:hAnsi="Symbol" w:cs="Symbol" w:hint="default"/>
        <w:lang w:val="pl-PL" w:eastAsia="en-US" w:bidi="ar-SA"/>
      </w:rPr>
    </w:lvl>
  </w:abstractNum>
  <w:abstractNum w:abstractNumId="10">
    <w:lvl w:ilvl="0">
      <w:start w:val="1"/>
      <w:numFmt w:val="decimal"/>
      <w:lvlText w:val="%1."/>
      <w:lvlJc w:val="left"/>
      <w:pPr>
        <w:tabs>
          <w:tab w:val="num" w:pos="0"/>
        </w:tabs>
        <w:ind w:left="116" w:hanging="252"/>
      </w:pPr>
      <w:rPr>
        <w:sz w:val="24"/>
        <w:szCs w:val="24"/>
        <w:w w:val="100"/>
        <w:rFonts w:eastAsia="Times New Roman" w:cs="Times New Roman"/>
        <w:lang w:val="pl-PL" w:eastAsia="en-US" w:bidi="ar-SA"/>
      </w:rPr>
    </w:lvl>
    <w:lvl w:ilvl="1">
      <w:start w:val="1"/>
      <w:numFmt w:val="decimal"/>
      <w:lvlText w:val="%2)"/>
      <w:lvlJc w:val="left"/>
      <w:pPr>
        <w:tabs>
          <w:tab w:val="num" w:pos="0"/>
        </w:tabs>
        <w:ind w:left="659" w:hanging="260"/>
      </w:pPr>
      <w:rPr>
        <w:sz w:val="24"/>
        <w:spacing w:val="-5"/>
        <w:szCs w:val="24"/>
        <w:w w:val="99"/>
        <w:rFonts w:eastAsia="Times New Roman" w:cs="Times New Roman"/>
        <w:lang w:val="pl-PL" w:eastAsia="en-US" w:bidi="ar-SA"/>
      </w:rPr>
    </w:lvl>
    <w:lvl w:ilvl="2">
      <w:start w:val="0"/>
      <w:numFmt w:val="bullet"/>
      <w:lvlText w:val=""/>
      <w:lvlJc w:val="left"/>
      <w:pPr>
        <w:tabs>
          <w:tab w:val="num" w:pos="0"/>
        </w:tabs>
        <w:ind w:left="660" w:hanging="260"/>
      </w:pPr>
      <w:rPr>
        <w:rFonts w:ascii="Symbol" w:hAnsi="Symbol" w:cs="Symbol" w:hint="default"/>
        <w:lang w:val="pl-PL" w:eastAsia="en-US" w:bidi="ar-SA"/>
      </w:rPr>
    </w:lvl>
    <w:lvl w:ilvl="3">
      <w:start w:val="0"/>
      <w:numFmt w:val="bullet"/>
      <w:lvlText w:val=""/>
      <w:lvlJc w:val="left"/>
      <w:pPr>
        <w:tabs>
          <w:tab w:val="num" w:pos="0"/>
        </w:tabs>
        <w:ind w:left="1740" w:hanging="260"/>
      </w:pPr>
      <w:rPr>
        <w:rFonts w:ascii="Symbol" w:hAnsi="Symbol" w:cs="Symbol" w:hint="default"/>
        <w:lang w:val="pl-PL" w:eastAsia="en-US" w:bidi="ar-SA"/>
      </w:rPr>
    </w:lvl>
    <w:lvl w:ilvl="4">
      <w:start w:val="0"/>
      <w:numFmt w:val="bullet"/>
      <w:lvlText w:val=""/>
      <w:lvlJc w:val="left"/>
      <w:pPr>
        <w:tabs>
          <w:tab w:val="num" w:pos="0"/>
        </w:tabs>
        <w:ind w:left="2821" w:hanging="260"/>
      </w:pPr>
      <w:rPr>
        <w:rFonts w:ascii="Symbol" w:hAnsi="Symbol" w:cs="Symbol" w:hint="default"/>
        <w:lang w:val="pl-PL" w:eastAsia="en-US" w:bidi="ar-SA"/>
      </w:rPr>
    </w:lvl>
    <w:lvl w:ilvl="5">
      <w:start w:val="0"/>
      <w:numFmt w:val="bullet"/>
      <w:lvlText w:val=""/>
      <w:lvlJc w:val="left"/>
      <w:pPr>
        <w:tabs>
          <w:tab w:val="num" w:pos="0"/>
        </w:tabs>
        <w:ind w:left="3902" w:hanging="260"/>
      </w:pPr>
      <w:rPr>
        <w:rFonts w:ascii="Symbol" w:hAnsi="Symbol" w:cs="Symbol" w:hint="default"/>
        <w:lang w:val="pl-PL" w:eastAsia="en-US" w:bidi="ar-SA"/>
      </w:rPr>
    </w:lvl>
    <w:lvl w:ilvl="6">
      <w:start w:val="0"/>
      <w:numFmt w:val="bullet"/>
      <w:lvlText w:val=""/>
      <w:lvlJc w:val="left"/>
      <w:pPr>
        <w:tabs>
          <w:tab w:val="num" w:pos="0"/>
        </w:tabs>
        <w:ind w:left="4983" w:hanging="260"/>
      </w:pPr>
      <w:rPr>
        <w:rFonts w:ascii="Symbol" w:hAnsi="Symbol" w:cs="Symbol" w:hint="default"/>
        <w:lang w:val="pl-PL" w:eastAsia="en-US" w:bidi="ar-SA"/>
      </w:rPr>
    </w:lvl>
    <w:lvl w:ilvl="7">
      <w:start w:val="0"/>
      <w:numFmt w:val="bullet"/>
      <w:lvlText w:val=""/>
      <w:lvlJc w:val="left"/>
      <w:pPr>
        <w:tabs>
          <w:tab w:val="num" w:pos="0"/>
        </w:tabs>
        <w:ind w:left="6064" w:hanging="260"/>
      </w:pPr>
      <w:rPr>
        <w:rFonts w:ascii="Symbol" w:hAnsi="Symbol" w:cs="Symbol" w:hint="default"/>
        <w:lang w:val="pl-PL" w:eastAsia="en-US" w:bidi="ar-SA"/>
      </w:rPr>
    </w:lvl>
    <w:lvl w:ilvl="8">
      <w:start w:val="0"/>
      <w:numFmt w:val="bullet"/>
      <w:lvlText w:val=""/>
      <w:lvlJc w:val="left"/>
      <w:pPr>
        <w:tabs>
          <w:tab w:val="num" w:pos="0"/>
        </w:tabs>
        <w:ind w:left="7144" w:hanging="260"/>
      </w:pPr>
      <w:rPr>
        <w:rFonts w:ascii="Symbol" w:hAnsi="Symbol" w:cs="Symbol" w:hint="default"/>
        <w:lang w:val="pl-PL" w:eastAsia="en-US" w:bidi="ar-SA"/>
      </w:rPr>
    </w:lvl>
  </w:abstractNum>
  <w:abstractNum w:abstractNumId="11">
    <w:lvl w:ilvl="0">
      <w:start w:val="1"/>
      <w:numFmt w:val="decimal"/>
      <w:lvlText w:val="%1."/>
      <w:lvlJc w:val="left"/>
      <w:pPr>
        <w:tabs>
          <w:tab w:val="num" w:pos="0"/>
        </w:tabs>
        <w:ind w:left="116" w:hanging="245"/>
      </w:pPr>
      <w:rPr>
        <w:sz w:val="24"/>
        <w:szCs w:val="24"/>
        <w:w w:val="100"/>
        <w:rFonts w:eastAsia="Times New Roman" w:cs="Times New Roman"/>
        <w:lang w:val="pl-PL" w:eastAsia="en-US" w:bidi="ar-SA"/>
      </w:rPr>
    </w:lvl>
    <w:lvl w:ilvl="1">
      <w:start w:val="1"/>
      <w:numFmt w:val="decimal"/>
      <w:lvlText w:val="%2)"/>
      <w:lvlJc w:val="left"/>
      <w:pPr>
        <w:tabs>
          <w:tab w:val="num" w:pos="0"/>
        </w:tabs>
        <w:ind w:left="659" w:hanging="260"/>
      </w:pPr>
      <w:rPr>
        <w:sz w:val="24"/>
        <w:spacing w:val="-5"/>
        <w:szCs w:val="24"/>
        <w:w w:val="100"/>
        <w:rFonts w:eastAsia="Times New Roman" w:cs="Times New Roman"/>
        <w:lang w:val="pl-PL" w:eastAsia="en-US" w:bidi="ar-SA"/>
      </w:rPr>
    </w:lvl>
    <w:lvl w:ilvl="2">
      <w:start w:val="0"/>
      <w:numFmt w:val="bullet"/>
      <w:lvlText w:val=""/>
      <w:lvlJc w:val="left"/>
      <w:pPr>
        <w:tabs>
          <w:tab w:val="num" w:pos="0"/>
        </w:tabs>
        <w:ind w:left="1620" w:hanging="260"/>
      </w:pPr>
      <w:rPr>
        <w:rFonts w:ascii="Symbol" w:hAnsi="Symbol" w:cs="Symbol" w:hint="default"/>
        <w:lang w:val="pl-PL" w:eastAsia="en-US" w:bidi="ar-SA"/>
      </w:rPr>
    </w:lvl>
    <w:lvl w:ilvl="3">
      <w:start w:val="0"/>
      <w:numFmt w:val="bullet"/>
      <w:lvlText w:val=""/>
      <w:lvlJc w:val="left"/>
      <w:pPr>
        <w:tabs>
          <w:tab w:val="num" w:pos="0"/>
        </w:tabs>
        <w:ind w:left="2581" w:hanging="260"/>
      </w:pPr>
      <w:rPr>
        <w:rFonts w:ascii="Symbol" w:hAnsi="Symbol" w:cs="Symbol" w:hint="default"/>
        <w:lang w:val="pl-PL" w:eastAsia="en-US" w:bidi="ar-SA"/>
      </w:rPr>
    </w:lvl>
    <w:lvl w:ilvl="4">
      <w:start w:val="0"/>
      <w:numFmt w:val="bullet"/>
      <w:lvlText w:val=""/>
      <w:lvlJc w:val="left"/>
      <w:pPr>
        <w:tabs>
          <w:tab w:val="num" w:pos="0"/>
        </w:tabs>
        <w:ind w:left="3542" w:hanging="260"/>
      </w:pPr>
      <w:rPr>
        <w:rFonts w:ascii="Symbol" w:hAnsi="Symbol" w:cs="Symbol" w:hint="default"/>
        <w:lang w:val="pl-PL" w:eastAsia="en-US" w:bidi="ar-SA"/>
      </w:rPr>
    </w:lvl>
    <w:lvl w:ilvl="5">
      <w:start w:val="0"/>
      <w:numFmt w:val="bullet"/>
      <w:lvlText w:val=""/>
      <w:lvlJc w:val="left"/>
      <w:pPr>
        <w:tabs>
          <w:tab w:val="num" w:pos="0"/>
        </w:tabs>
        <w:ind w:left="4502" w:hanging="260"/>
      </w:pPr>
      <w:rPr>
        <w:rFonts w:ascii="Symbol" w:hAnsi="Symbol" w:cs="Symbol" w:hint="default"/>
        <w:lang w:val="pl-PL" w:eastAsia="en-US" w:bidi="ar-SA"/>
      </w:rPr>
    </w:lvl>
    <w:lvl w:ilvl="6">
      <w:start w:val="0"/>
      <w:numFmt w:val="bullet"/>
      <w:lvlText w:val=""/>
      <w:lvlJc w:val="left"/>
      <w:pPr>
        <w:tabs>
          <w:tab w:val="num" w:pos="0"/>
        </w:tabs>
        <w:ind w:left="5463" w:hanging="260"/>
      </w:pPr>
      <w:rPr>
        <w:rFonts w:ascii="Symbol" w:hAnsi="Symbol" w:cs="Symbol" w:hint="default"/>
        <w:lang w:val="pl-PL" w:eastAsia="en-US" w:bidi="ar-SA"/>
      </w:rPr>
    </w:lvl>
    <w:lvl w:ilvl="7">
      <w:start w:val="0"/>
      <w:numFmt w:val="bullet"/>
      <w:lvlText w:val=""/>
      <w:lvlJc w:val="left"/>
      <w:pPr>
        <w:tabs>
          <w:tab w:val="num" w:pos="0"/>
        </w:tabs>
        <w:ind w:left="6424" w:hanging="260"/>
      </w:pPr>
      <w:rPr>
        <w:rFonts w:ascii="Symbol" w:hAnsi="Symbol" w:cs="Symbol" w:hint="default"/>
        <w:lang w:val="pl-PL" w:eastAsia="en-US" w:bidi="ar-SA"/>
      </w:rPr>
    </w:lvl>
    <w:lvl w:ilvl="8">
      <w:start w:val="0"/>
      <w:numFmt w:val="bullet"/>
      <w:lvlText w:val=""/>
      <w:lvlJc w:val="left"/>
      <w:pPr>
        <w:tabs>
          <w:tab w:val="num" w:pos="0"/>
        </w:tabs>
        <w:ind w:left="7384" w:hanging="260"/>
      </w:pPr>
      <w:rPr>
        <w:rFonts w:ascii="Symbol" w:hAnsi="Symbol" w:cs="Symbol" w:hint="default"/>
        <w:lang w:val="pl-PL" w:eastAsia="en-US" w:bidi="ar-SA"/>
      </w:rPr>
    </w:lvl>
  </w:abstractNum>
  <w:abstractNum w:abstractNumId="12">
    <w:lvl w:ilvl="0">
      <w:start w:val="1"/>
      <w:numFmt w:val="decimal"/>
      <w:lvlText w:val="%1."/>
      <w:lvlJc w:val="left"/>
      <w:pPr>
        <w:tabs>
          <w:tab w:val="num" w:pos="0"/>
        </w:tabs>
        <w:ind w:left="116" w:hanging="291"/>
      </w:pPr>
      <w:rPr>
        <w:sz w:val="24"/>
        <w:spacing w:val="-15"/>
        <w:szCs w:val="24"/>
        <w:w w:val="100"/>
        <w:rFonts w:eastAsia="Times New Roman" w:cs="Times New Roman"/>
        <w:lang w:val="pl-PL" w:eastAsia="en-US" w:bidi="ar-SA"/>
      </w:rPr>
    </w:lvl>
    <w:lvl w:ilvl="1">
      <w:start w:val="0"/>
      <w:numFmt w:val="bullet"/>
      <w:lvlText w:val=""/>
      <w:lvlJc w:val="left"/>
      <w:pPr>
        <w:tabs>
          <w:tab w:val="num" w:pos="0"/>
        </w:tabs>
        <w:ind w:left="1038" w:hanging="291"/>
      </w:pPr>
      <w:rPr>
        <w:rFonts w:ascii="Symbol" w:hAnsi="Symbol" w:cs="Symbol" w:hint="default"/>
        <w:lang w:val="pl-PL" w:eastAsia="en-US" w:bidi="ar-SA"/>
      </w:rPr>
    </w:lvl>
    <w:lvl w:ilvl="2">
      <w:start w:val="0"/>
      <w:numFmt w:val="bullet"/>
      <w:lvlText w:val=""/>
      <w:lvlJc w:val="left"/>
      <w:pPr>
        <w:tabs>
          <w:tab w:val="num" w:pos="0"/>
        </w:tabs>
        <w:ind w:left="1957" w:hanging="291"/>
      </w:pPr>
      <w:rPr>
        <w:rFonts w:ascii="Symbol" w:hAnsi="Symbol" w:cs="Symbol" w:hint="default"/>
        <w:lang w:val="pl-PL" w:eastAsia="en-US" w:bidi="ar-SA"/>
      </w:rPr>
    </w:lvl>
    <w:lvl w:ilvl="3">
      <w:start w:val="0"/>
      <w:numFmt w:val="bullet"/>
      <w:lvlText w:val=""/>
      <w:lvlJc w:val="left"/>
      <w:pPr>
        <w:tabs>
          <w:tab w:val="num" w:pos="0"/>
        </w:tabs>
        <w:ind w:left="2875" w:hanging="291"/>
      </w:pPr>
      <w:rPr>
        <w:rFonts w:ascii="Symbol" w:hAnsi="Symbol" w:cs="Symbol" w:hint="default"/>
        <w:lang w:val="pl-PL" w:eastAsia="en-US" w:bidi="ar-SA"/>
      </w:rPr>
    </w:lvl>
    <w:lvl w:ilvl="4">
      <w:start w:val="0"/>
      <w:numFmt w:val="bullet"/>
      <w:lvlText w:val=""/>
      <w:lvlJc w:val="left"/>
      <w:pPr>
        <w:tabs>
          <w:tab w:val="num" w:pos="0"/>
        </w:tabs>
        <w:ind w:left="3794" w:hanging="291"/>
      </w:pPr>
      <w:rPr>
        <w:rFonts w:ascii="Symbol" w:hAnsi="Symbol" w:cs="Symbol" w:hint="default"/>
        <w:lang w:val="pl-PL" w:eastAsia="en-US" w:bidi="ar-SA"/>
      </w:rPr>
    </w:lvl>
    <w:lvl w:ilvl="5">
      <w:start w:val="0"/>
      <w:numFmt w:val="bullet"/>
      <w:lvlText w:val=""/>
      <w:lvlJc w:val="left"/>
      <w:pPr>
        <w:tabs>
          <w:tab w:val="num" w:pos="0"/>
        </w:tabs>
        <w:ind w:left="4713" w:hanging="291"/>
      </w:pPr>
      <w:rPr>
        <w:rFonts w:ascii="Symbol" w:hAnsi="Symbol" w:cs="Symbol" w:hint="default"/>
        <w:lang w:val="pl-PL" w:eastAsia="en-US" w:bidi="ar-SA"/>
      </w:rPr>
    </w:lvl>
    <w:lvl w:ilvl="6">
      <w:start w:val="0"/>
      <w:numFmt w:val="bullet"/>
      <w:lvlText w:val=""/>
      <w:lvlJc w:val="left"/>
      <w:pPr>
        <w:tabs>
          <w:tab w:val="num" w:pos="0"/>
        </w:tabs>
        <w:ind w:left="5631" w:hanging="291"/>
      </w:pPr>
      <w:rPr>
        <w:rFonts w:ascii="Symbol" w:hAnsi="Symbol" w:cs="Symbol" w:hint="default"/>
        <w:lang w:val="pl-PL" w:eastAsia="en-US" w:bidi="ar-SA"/>
      </w:rPr>
    </w:lvl>
    <w:lvl w:ilvl="7">
      <w:start w:val="0"/>
      <w:numFmt w:val="bullet"/>
      <w:lvlText w:val=""/>
      <w:lvlJc w:val="left"/>
      <w:pPr>
        <w:tabs>
          <w:tab w:val="num" w:pos="0"/>
        </w:tabs>
        <w:ind w:left="6550" w:hanging="291"/>
      </w:pPr>
      <w:rPr>
        <w:rFonts w:ascii="Symbol" w:hAnsi="Symbol" w:cs="Symbol" w:hint="default"/>
        <w:lang w:val="pl-PL" w:eastAsia="en-US" w:bidi="ar-SA"/>
      </w:rPr>
    </w:lvl>
    <w:lvl w:ilvl="8">
      <w:start w:val="0"/>
      <w:numFmt w:val="bullet"/>
      <w:lvlText w:val=""/>
      <w:lvlJc w:val="left"/>
      <w:pPr>
        <w:tabs>
          <w:tab w:val="num" w:pos="0"/>
        </w:tabs>
        <w:ind w:left="7469" w:hanging="291"/>
      </w:pPr>
      <w:rPr>
        <w:rFonts w:ascii="Symbol" w:hAnsi="Symbol" w:cs="Symbol" w:hint="default"/>
        <w:lang w:val="pl-PL" w:eastAsia="en-US" w:bidi="ar-SA"/>
      </w:rPr>
    </w:lvl>
  </w:abstractNum>
  <w:abstractNum w:abstractNumId="13">
    <w:lvl w:ilvl="0">
      <w:start w:val="1"/>
      <w:numFmt w:val="decimal"/>
      <w:lvlText w:val="%1."/>
      <w:lvlJc w:val="left"/>
      <w:pPr>
        <w:tabs>
          <w:tab w:val="num" w:pos="0"/>
        </w:tabs>
        <w:ind w:left="116" w:hanging="331"/>
      </w:pPr>
      <w:rPr>
        <w:sz w:val="24"/>
        <w:spacing w:val="-30"/>
        <w:szCs w:val="24"/>
        <w:w w:val="100"/>
        <w:rFonts w:eastAsia="Times New Roman" w:cs="Times New Roman"/>
        <w:lang w:val="pl-PL" w:eastAsia="en-US" w:bidi="ar-SA"/>
      </w:rPr>
    </w:lvl>
    <w:lvl w:ilvl="1">
      <w:start w:val="0"/>
      <w:numFmt w:val="bullet"/>
      <w:lvlText w:val=""/>
      <w:lvlJc w:val="left"/>
      <w:pPr>
        <w:tabs>
          <w:tab w:val="num" w:pos="0"/>
        </w:tabs>
        <w:ind w:left="1038" w:hanging="331"/>
      </w:pPr>
      <w:rPr>
        <w:rFonts w:ascii="Symbol" w:hAnsi="Symbol" w:cs="Symbol" w:hint="default"/>
        <w:lang w:val="pl-PL" w:eastAsia="en-US" w:bidi="ar-SA"/>
      </w:rPr>
    </w:lvl>
    <w:lvl w:ilvl="2">
      <w:start w:val="0"/>
      <w:numFmt w:val="bullet"/>
      <w:lvlText w:val=""/>
      <w:lvlJc w:val="left"/>
      <w:pPr>
        <w:tabs>
          <w:tab w:val="num" w:pos="0"/>
        </w:tabs>
        <w:ind w:left="1957" w:hanging="331"/>
      </w:pPr>
      <w:rPr>
        <w:rFonts w:ascii="Symbol" w:hAnsi="Symbol" w:cs="Symbol" w:hint="default"/>
        <w:lang w:val="pl-PL" w:eastAsia="en-US" w:bidi="ar-SA"/>
      </w:rPr>
    </w:lvl>
    <w:lvl w:ilvl="3">
      <w:start w:val="0"/>
      <w:numFmt w:val="bullet"/>
      <w:lvlText w:val=""/>
      <w:lvlJc w:val="left"/>
      <w:pPr>
        <w:tabs>
          <w:tab w:val="num" w:pos="0"/>
        </w:tabs>
        <w:ind w:left="2875" w:hanging="331"/>
      </w:pPr>
      <w:rPr>
        <w:rFonts w:ascii="Symbol" w:hAnsi="Symbol" w:cs="Symbol" w:hint="default"/>
        <w:lang w:val="pl-PL" w:eastAsia="en-US" w:bidi="ar-SA"/>
      </w:rPr>
    </w:lvl>
    <w:lvl w:ilvl="4">
      <w:start w:val="0"/>
      <w:numFmt w:val="bullet"/>
      <w:lvlText w:val=""/>
      <w:lvlJc w:val="left"/>
      <w:pPr>
        <w:tabs>
          <w:tab w:val="num" w:pos="0"/>
        </w:tabs>
        <w:ind w:left="3794" w:hanging="331"/>
      </w:pPr>
      <w:rPr>
        <w:rFonts w:ascii="Symbol" w:hAnsi="Symbol" w:cs="Symbol" w:hint="default"/>
        <w:lang w:val="pl-PL" w:eastAsia="en-US" w:bidi="ar-SA"/>
      </w:rPr>
    </w:lvl>
    <w:lvl w:ilvl="5">
      <w:start w:val="0"/>
      <w:numFmt w:val="bullet"/>
      <w:lvlText w:val=""/>
      <w:lvlJc w:val="left"/>
      <w:pPr>
        <w:tabs>
          <w:tab w:val="num" w:pos="0"/>
        </w:tabs>
        <w:ind w:left="4713" w:hanging="331"/>
      </w:pPr>
      <w:rPr>
        <w:rFonts w:ascii="Symbol" w:hAnsi="Symbol" w:cs="Symbol" w:hint="default"/>
        <w:lang w:val="pl-PL" w:eastAsia="en-US" w:bidi="ar-SA"/>
      </w:rPr>
    </w:lvl>
    <w:lvl w:ilvl="6">
      <w:start w:val="0"/>
      <w:numFmt w:val="bullet"/>
      <w:lvlText w:val=""/>
      <w:lvlJc w:val="left"/>
      <w:pPr>
        <w:tabs>
          <w:tab w:val="num" w:pos="0"/>
        </w:tabs>
        <w:ind w:left="5631" w:hanging="331"/>
      </w:pPr>
      <w:rPr>
        <w:rFonts w:ascii="Symbol" w:hAnsi="Symbol" w:cs="Symbol" w:hint="default"/>
        <w:lang w:val="pl-PL" w:eastAsia="en-US" w:bidi="ar-SA"/>
      </w:rPr>
    </w:lvl>
    <w:lvl w:ilvl="7">
      <w:start w:val="0"/>
      <w:numFmt w:val="bullet"/>
      <w:lvlText w:val=""/>
      <w:lvlJc w:val="left"/>
      <w:pPr>
        <w:tabs>
          <w:tab w:val="num" w:pos="0"/>
        </w:tabs>
        <w:ind w:left="6550" w:hanging="331"/>
      </w:pPr>
      <w:rPr>
        <w:rFonts w:ascii="Symbol" w:hAnsi="Symbol" w:cs="Symbol" w:hint="default"/>
        <w:lang w:val="pl-PL" w:eastAsia="en-US" w:bidi="ar-SA"/>
      </w:rPr>
    </w:lvl>
    <w:lvl w:ilvl="8">
      <w:start w:val="0"/>
      <w:numFmt w:val="bullet"/>
      <w:lvlText w:val=""/>
      <w:lvlJc w:val="left"/>
      <w:pPr>
        <w:tabs>
          <w:tab w:val="num" w:pos="0"/>
        </w:tabs>
        <w:ind w:left="7469" w:hanging="331"/>
      </w:pPr>
      <w:rPr>
        <w:rFonts w:ascii="Symbol" w:hAnsi="Symbol" w:cs="Symbol" w:hint="default"/>
        <w:lang w:val="pl-PL" w:eastAsia="en-US" w:bidi="ar-SA"/>
      </w:rPr>
    </w:lvl>
  </w:abstractNum>
  <w:abstractNum w:abstractNumId="14">
    <w:lvl w:ilvl="0">
      <w:start w:val="1"/>
      <w:numFmt w:val="decimal"/>
      <w:lvlText w:val="%1."/>
      <w:lvlJc w:val="left"/>
      <w:pPr>
        <w:tabs>
          <w:tab w:val="num" w:pos="0"/>
        </w:tabs>
        <w:ind w:left="356" w:hanging="240"/>
      </w:pPr>
      <w:rPr>
        <w:sz w:val="24"/>
        <w:spacing w:val="-3"/>
        <w:szCs w:val="24"/>
        <w:w w:val="99"/>
        <w:rFonts w:eastAsia="Times New Roman" w:cs="Times New Roman"/>
        <w:lang w:val="pl-PL" w:eastAsia="en-US" w:bidi="ar-SA"/>
      </w:rPr>
    </w:lvl>
    <w:lvl w:ilvl="1">
      <w:start w:val="1"/>
      <w:numFmt w:val="decimal"/>
      <w:lvlText w:val="%2)"/>
      <w:lvlJc w:val="left"/>
      <w:pPr>
        <w:tabs>
          <w:tab w:val="num" w:pos="0"/>
        </w:tabs>
        <w:ind w:left="399" w:hanging="267"/>
      </w:pPr>
      <w:rPr>
        <w:sz w:val="24"/>
        <w:szCs w:val="24"/>
        <w:w w:val="100"/>
        <w:rFonts w:eastAsia="Times New Roman" w:cs="Times New Roman"/>
        <w:lang w:val="pl-PL" w:eastAsia="en-US" w:bidi="ar-SA"/>
      </w:rPr>
    </w:lvl>
    <w:lvl w:ilvl="2">
      <w:start w:val="0"/>
      <w:numFmt w:val="bullet"/>
      <w:lvlText w:val=""/>
      <w:lvlJc w:val="left"/>
      <w:pPr>
        <w:tabs>
          <w:tab w:val="num" w:pos="0"/>
        </w:tabs>
        <w:ind w:left="1389" w:hanging="267"/>
      </w:pPr>
      <w:rPr>
        <w:rFonts w:ascii="Symbol" w:hAnsi="Symbol" w:cs="Symbol" w:hint="default"/>
        <w:lang w:val="pl-PL" w:eastAsia="en-US" w:bidi="ar-SA"/>
      </w:rPr>
    </w:lvl>
    <w:lvl w:ilvl="3">
      <w:start w:val="0"/>
      <w:numFmt w:val="bullet"/>
      <w:lvlText w:val=""/>
      <w:lvlJc w:val="left"/>
      <w:pPr>
        <w:tabs>
          <w:tab w:val="num" w:pos="0"/>
        </w:tabs>
        <w:ind w:left="2379" w:hanging="267"/>
      </w:pPr>
      <w:rPr>
        <w:rFonts w:ascii="Symbol" w:hAnsi="Symbol" w:cs="Symbol" w:hint="default"/>
        <w:lang w:val="pl-PL" w:eastAsia="en-US" w:bidi="ar-SA"/>
      </w:rPr>
    </w:lvl>
    <w:lvl w:ilvl="4">
      <w:start w:val="0"/>
      <w:numFmt w:val="bullet"/>
      <w:lvlText w:val=""/>
      <w:lvlJc w:val="left"/>
      <w:pPr>
        <w:tabs>
          <w:tab w:val="num" w:pos="0"/>
        </w:tabs>
        <w:ind w:left="3368" w:hanging="267"/>
      </w:pPr>
      <w:rPr>
        <w:rFonts w:ascii="Symbol" w:hAnsi="Symbol" w:cs="Symbol" w:hint="default"/>
        <w:lang w:val="pl-PL" w:eastAsia="en-US" w:bidi="ar-SA"/>
      </w:rPr>
    </w:lvl>
    <w:lvl w:ilvl="5">
      <w:start w:val="0"/>
      <w:numFmt w:val="bullet"/>
      <w:lvlText w:val=""/>
      <w:lvlJc w:val="left"/>
      <w:pPr>
        <w:tabs>
          <w:tab w:val="num" w:pos="0"/>
        </w:tabs>
        <w:ind w:left="4358" w:hanging="267"/>
      </w:pPr>
      <w:rPr>
        <w:rFonts w:ascii="Symbol" w:hAnsi="Symbol" w:cs="Symbol" w:hint="default"/>
        <w:lang w:val="pl-PL" w:eastAsia="en-US" w:bidi="ar-SA"/>
      </w:rPr>
    </w:lvl>
    <w:lvl w:ilvl="6">
      <w:start w:val="0"/>
      <w:numFmt w:val="bullet"/>
      <w:lvlText w:val=""/>
      <w:lvlJc w:val="left"/>
      <w:pPr>
        <w:tabs>
          <w:tab w:val="num" w:pos="0"/>
        </w:tabs>
        <w:ind w:left="5348" w:hanging="267"/>
      </w:pPr>
      <w:rPr>
        <w:rFonts w:ascii="Symbol" w:hAnsi="Symbol" w:cs="Symbol" w:hint="default"/>
        <w:lang w:val="pl-PL" w:eastAsia="en-US" w:bidi="ar-SA"/>
      </w:rPr>
    </w:lvl>
    <w:lvl w:ilvl="7">
      <w:start w:val="0"/>
      <w:numFmt w:val="bullet"/>
      <w:lvlText w:val=""/>
      <w:lvlJc w:val="left"/>
      <w:pPr>
        <w:tabs>
          <w:tab w:val="num" w:pos="0"/>
        </w:tabs>
        <w:ind w:left="6337" w:hanging="267"/>
      </w:pPr>
      <w:rPr>
        <w:rFonts w:ascii="Symbol" w:hAnsi="Symbol" w:cs="Symbol" w:hint="default"/>
        <w:lang w:val="pl-PL" w:eastAsia="en-US" w:bidi="ar-SA"/>
      </w:rPr>
    </w:lvl>
    <w:lvl w:ilvl="8">
      <w:start w:val="0"/>
      <w:numFmt w:val="bullet"/>
      <w:lvlText w:val=""/>
      <w:lvlJc w:val="left"/>
      <w:pPr>
        <w:tabs>
          <w:tab w:val="num" w:pos="0"/>
        </w:tabs>
        <w:ind w:left="7327" w:hanging="267"/>
      </w:pPr>
      <w:rPr>
        <w:rFonts w:ascii="Symbol" w:hAnsi="Symbol" w:cs="Symbol" w:hint="default"/>
        <w:lang w:val="pl-PL" w:eastAsia="en-US" w:bidi="ar-SA"/>
      </w:rPr>
    </w:lvl>
  </w:abstractNum>
  <w:abstractNum w:abstractNumId="15">
    <w:lvl w:ilvl="0">
      <w:start w:val="1"/>
      <w:numFmt w:val="decimal"/>
      <w:lvlText w:val="%1."/>
      <w:lvlJc w:val="left"/>
      <w:pPr>
        <w:tabs>
          <w:tab w:val="num" w:pos="0"/>
        </w:tabs>
        <w:ind w:left="476" w:hanging="360"/>
      </w:pPr>
      <w:rPr>
        <w:sz w:val="24"/>
      </w:rPr>
    </w:lvl>
    <w:lvl w:ilvl="1">
      <w:start w:val="1"/>
      <w:numFmt w:val="lowerLetter"/>
      <w:lvlText w:val="%2."/>
      <w:lvlJc w:val="left"/>
      <w:pPr>
        <w:tabs>
          <w:tab w:val="num" w:pos="0"/>
        </w:tabs>
        <w:ind w:left="1196" w:hanging="360"/>
      </w:pPr>
    </w:lvl>
    <w:lvl w:ilvl="2">
      <w:start w:val="1"/>
      <w:numFmt w:val="lowerRoman"/>
      <w:lvlText w:val="%3."/>
      <w:lvlJc w:val="right"/>
      <w:pPr>
        <w:tabs>
          <w:tab w:val="num" w:pos="0"/>
        </w:tabs>
        <w:ind w:left="1916" w:hanging="180"/>
      </w:pPr>
    </w:lvl>
    <w:lvl w:ilvl="3">
      <w:start w:val="1"/>
      <w:numFmt w:val="decimal"/>
      <w:lvlText w:val="%4."/>
      <w:lvlJc w:val="left"/>
      <w:pPr>
        <w:tabs>
          <w:tab w:val="num" w:pos="0"/>
        </w:tabs>
        <w:ind w:left="2636" w:hanging="360"/>
      </w:pPr>
    </w:lvl>
    <w:lvl w:ilvl="4">
      <w:start w:val="1"/>
      <w:numFmt w:val="lowerLetter"/>
      <w:lvlText w:val="%5."/>
      <w:lvlJc w:val="left"/>
      <w:pPr>
        <w:tabs>
          <w:tab w:val="num" w:pos="0"/>
        </w:tabs>
        <w:ind w:left="3356" w:hanging="360"/>
      </w:pPr>
    </w:lvl>
    <w:lvl w:ilvl="5">
      <w:start w:val="1"/>
      <w:numFmt w:val="lowerRoman"/>
      <w:lvlText w:val="%6."/>
      <w:lvlJc w:val="right"/>
      <w:pPr>
        <w:tabs>
          <w:tab w:val="num" w:pos="0"/>
        </w:tabs>
        <w:ind w:left="4076" w:hanging="180"/>
      </w:pPr>
    </w:lvl>
    <w:lvl w:ilvl="6">
      <w:start w:val="1"/>
      <w:numFmt w:val="decimal"/>
      <w:lvlText w:val="%7."/>
      <w:lvlJc w:val="left"/>
      <w:pPr>
        <w:tabs>
          <w:tab w:val="num" w:pos="0"/>
        </w:tabs>
        <w:ind w:left="4796" w:hanging="360"/>
      </w:pPr>
    </w:lvl>
    <w:lvl w:ilvl="7">
      <w:start w:val="1"/>
      <w:numFmt w:val="lowerLetter"/>
      <w:lvlText w:val="%8."/>
      <w:lvlJc w:val="left"/>
      <w:pPr>
        <w:tabs>
          <w:tab w:val="num" w:pos="0"/>
        </w:tabs>
        <w:ind w:left="5516" w:hanging="360"/>
      </w:pPr>
    </w:lvl>
    <w:lvl w:ilvl="8">
      <w:start w:val="1"/>
      <w:numFmt w:val="lowerRoman"/>
      <w:lvlText w:val="%9."/>
      <w:lvlJc w:val="right"/>
      <w:pPr>
        <w:tabs>
          <w:tab w:val="num" w:pos="0"/>
        </w:tabs>
        <w:ind w:left="6236" w:hanging="180"/>
      </w:pPr>
    </w:lvl>
  </w:abstractNum>
  <w:abstractNum w:abstractNumId="16">
    <w:lvl w:ilvl="0">
      <w:start w:val="1"/>
      <w:numFmt w:val="decimal"/>
      <w:lvlText w:val="%1."/>
      <w:lvlJc w:val="left"/>
      <w:pPr>
        <w:tabs>
          <w:tab w:val="num" w:pos="0"/>
        </w:tabs>
        <w:ind w:left="116" w:hanging="264"/>
      </w:pPr>
      <w:rPr>
        <w:sz w:val="24"/>
        <w:szCs w:val="24"/>
        <w:w w:val="100"/>
        <w:rFonts w:eastAsia="Times New Roman" w:cs="Times New Roman"/>
        <w:lang w:val="pl-PL" w:eastAsia="en-US" w:bidi="ar-SA"/>
      </w:rPr>
    </w:lvl>
    <w:lvl w:ilvl="1">
      <w:start w:val="1"/>
      <w:numFmt w:val="decimal"/>
      <w:lvlText w:val="%2)"/>
      <w:lvlJc w:val="left"/>
      <w:pPr>
        <w:tabs>
          <w:tab w:val="num" w:pos="0"/>
        </w:tabs>
        <w:ind w:left="659" w:hanging="260"/>
      </w:pPr>
      <w:rPr>
        <w:sz w:val="24"/>
        <w:spacing w:val="-5"/>
        <w:szCs w:val="24"/>
        <w:w w:val="100"/>
        <w:rFonts w:ascii="Times New Roman" w:hAnsi="Times New Roman" w:eastAsia="Times New Roman" w:cs="Times New Roman"/>
        <w:lang w:val="pl-PL" w:eastAsia="en-US" w:bidi="ar-SA"/>
      </w:rPr>
    </w:lvl>
    <w:lvl w:ilvl="2">
      <w:start w:val="0"/>
      <w:numFmt w:val="bullet"/>
      <w:lvlText w:val=""/>
      <w:lvlJc w:val="left"/>
      <w:pPr>
        <w:tabs>
          <w:tab w:val="num" w:pos="0"/>
        </w:tabs>
        <w:ind w:left="1620" w:hanging="260"/>
      </w:pPr>
      <w:rPr>
        <w:rFonts w:ascii="Symbol" w:hAnsi="Symbol" w:cs="Symbol" w:hint="default"/>
        <w:lang w:val="pl-PL" w:eastAsia="en-US" w:bidi="ar-SA"/>
      </w:rPr>
    </w:lvl>
    <w:lvl w:ilvl="3">
      <w:start w:val="0"/>
      <w:numFmt w:val="bullet"/>
      <w:lvlText w:val=""/>
      <w:lvlJc w:val="left"/>
      <w:pPr>
        <w:tabs>
          <w:tab w:val="num" w:pos="0"/>
        </w:tabs>
        <w:ind w:left="2581" w:hanging="260"/>
      </w:pPr>
      <w:rPr>
        <w:rFonts w:ascii="Symbol" w:hAnsi="Symbol" w:cs="Symbol" w:hint="default"/>
        <w:lang w:val="pl-PL" w:eastAsia="en-US" w:bidi="ar-SA"/>
      </w:rPr>
    </w:lvl>
    <w:lvl w:ilvl="4">
      <w:start w:val="0"/>
      <w:numFmt w:val="bullet"/>
      <w:lvlText w:val=""/>
      <w:lvlJc w:val="left"/>
      <w:pPr>
        <w:tabs>
          <w:tab w:val="num" w:pos="0"/>
        </w:tabs>
        <w:ind w:left="3542" w:hanging="260"/>
      </w:pPr>
      <w:rPr>
        <w:rFonts w:ascii="Symbol" w:hAnsi="Symbol" w:cs="Symbol" w:hint="default"/>
        <w:lang w:val="pl-PL" w:eastAsia="en-US" w:bidi="ar-SA"/>
      </w:rPr>
    </w:lvl>
    <w:lvl w:ilvl="5">
      <w:start w:val="0"/>
      <w:numFmt w:val="bullet"/>
      <w:lvlText w:val=""/>
      <w:lvlJc w:val="left"/>
      <w:pPr>
        <w:tabs>
          <w:tab w:val="num" w:pos="0"/>
        </w:tabs>
        <w:ind w:left="4502" w:hanging="260"/>
      </w:pPr>
      <w:rPr>
        <w:rFonts w:ascii="Symbol" w:hAnsi="Symbol" w:cs="Symbol" w:hint="default"/>
        <w:lang w:val="pl-PL" w:eastAsia="en-US" w:bidi="ar-SA"/>
      </w:rPr>
    </w:lvl>
    <w:lvl w:ilvl="6">
      <w:start w:val="0"/>
      <w:numFmt w:val="bullet"/>
      <w:lvlText w:val=""/>
      <w:lvlJc w:val="left"/>
      <w:pPr>
        <w:tabs>
          <w:tab w:val="num" w:pos="0"/>
        </w:tabs>
        <w:ind w:left="5463" w:hanging="260"/>
      </w:pPr>
      <w:rPr>
        <w:rFonts w:ascii="Symbol" w:hAnsi="Symbol" w:cs="Symbol" w:hint="default"/>
        <w:lang w:val="pl-PL" w:eastAsia="en-US" w:bidi="ar-SA"/>
      </w:rPr>
    </w:lvl>
    <w:lvl w:ilvl="7">
      <w:start w:val="0"/>
      <w:numFmt w:val="bullet"/>
      <w:lvlText w:val=""/>
      <w:lvlJc w:val="left"/>
      <w:pPr>
        <w:tabs>
          <w:tab w:val="num" w:pos="0"/>
        </w:tabs>
        <w:ind w:left="6424" w:hanging="260"/>
      </w:pPr>
      <w:rPr>
        <w:rFonts w:ascii="Symbol" w:hAnsi="Symbol" w:cs="Symbol" w:hint="default"/>
        <w:lang w:val="pl-PL" w:eastAsia="en-US" w:bidi="ar-SA"/>
      </w:rPr>
    </w:lvl>
    <w:lvl w:ilvl="8">
      <w:start w:val="0"/>
      <w:numFmt w:val="bullet"/>
      <w:lvlText w:val=""/>
      <w:lvlJc w:val="left"/>
      <w:pPr>
        <w:tabs>
          <w:tab w:val="num" w:pos="0"/>
        </w:tabs>
        <w:ind w:left="7384" w:hanging="260"/>
      </w:pPr>
      <w:rPr>
        <w:rFonts w:ascii="Symbol" w:hAnsi="Symbol" w:cs="Symbol" w:hint="default"/>
        <w:lang w:val="pl-PL" w:eastAsia="en-US" w:bidi="ar-SA"/>
      </w:rPr>
    </w:lvl>
  </w:abstractNum>
  <w:abstractNum w:abstractNumId="17">
    <w:lvl w:ilvl="0">
      <w:start w:val="1"/>
      <w:numFmt w:val="decimal"/>
      <w:lvlText w:val="%1."/>
      <w:lvlJc w:val="left"/>
      <w:pPr>
        <w:tabs>
          <w:tab w:val="num" w:pos="0"/>
        </w:tabs>
        <w:ind w:left="116" w:hanging="346"/>
      </w:pPr>
      <w:rPr>
        <w:sz w:val="24"/>
        <w:spacing w:val="-18"/>
        <w:szCs w:val="24"/>
        <w:w w:val="99"/>
        <w:rFonts w:eastAsia="Times New Roman" w:cs="Times New Roman"/>
        <w:lang w:val="pl-PL" w:eastAsia="en-US" w:bidi="ar-SA"/>
      </w:rPr>
    </w:lvl>
    <w:lvl w:ilvl="1">
      <w:start w:val="1"/>
      <w:numFmt w:val="decimal"/>
      <w:lvlText w:val="%2)"/>
      <w:lvlJc w:val="left"/>
      <w:pPr>
        <w:tabs>
          <w:tab w:val="num" w:pos="0"/>
        </w:tabs>
        <w:ind w:left="958" w:hanging="560"/>
      </w:pPr>
      <w:rPr>
        <w:sz w:val="24"/>
        <w:spacing w:val="-5"/>
        <w:szCs w:val="24"/>
        <w:w w:val="100"/>
        <w:rFonts w:eastAsia="Times New Roman" w:cs="Times New Roman"/>
        <w:lang w:val="pl-PL" w:eastAsia="en-US" w:bidi="ar-SA"/>
      </w:rPr>
    </w:lvl>
    <w:lvl w:ilvl="2">
      <w:start w:val="0"/>
      <w:numFmt w:val="bullet"/>
      <w:lvlText w:val=""/>
      <w:lvlJc w:val="left"/>
      <w:pPr>
        <w:tabs>
          <w:tab w:val="num" w:pos="0"/>
        </w:tabs>
        <w:ind w:left="1887" w:hanging="560"/>
      </w:pPr>
      <w:rPr>
        <w:rFonts w:ascii="Symbol" w:hAnsi="Symbol" w:cs="Symbol" w:hint="default"/>
        <w:lang w:val="pl-PL" w:eastAsia="en-US" w:bidi="ar-SA"/>
      </w:rPr>
    </w:lvl>
    <w:lvl w:ilvl="3">
      <w:start w:val="0"/>
      <w:numFmt w:val="bullet"/>
      <w:lvlText w:val=""/>
      <w:lvlJc w:val="left"/>
      <w:pPr>
        <w:tabs>
          <w:tab w:val="num" w:pos="0"/>
        </w:tabs>
        <w:ind w:left="2814" w:hanging="560"/>
      </w:pPr>
      <w:rPr>
        <w:rFonts w:ascii="Symbol" w:hAnsi="Symbol" w:cs="Symbol" w:hint="default"/>
        <w:lang w:val="pl-PL" w:eastAsia="en-US" w:bidi="ar-SA"/>
      </w:rPr>
    </w:lvl>
    <w:lvl w:ilvl="4">
      <w:start w:val="0"/>
      <w:numFmt w:val="bullet"/>
      <w:lvlText w:val=""/>
      <w:lvlJc w:val="left"/>
      <w:pPr>
        <w:tabs>
          <w:tab w:val="num" w:pos="0"/>
        </w:tabs>
        <w:ind w:left="3742" w:hanging="560"/>
      </w:pPr>
      <w:rPr>
        <w:rFonts w:ascii="Symbol" w:hAnsi="Symbol" w:cs="Symbol" w:hint="default"/>
        <w:lang w:val="pl-PL" w:eastAsia="en-US" w:bidi="ar-SA"/>
      </w:rPr>
    </w:lvl>
    <w:lvl w:ilvl="5">
      <w:start w:val="0"/>
      <w:numFmt w:val="bullet"/>
      <w:lvlText w:val=""/>
      <w:lvlJc w:val="left"/>
      <w:pPr>
        <w:tabs>
          <w:tab w:val="num" w:pos="0"/>
        </w:tabs>
        <w:ind w:left="4669" w:hanging="560"/>
      </w:pPr>
      <w:rPr>
        <w:rFonts w:ascii="Symbol" w:hAnsi="Symbol" w:cs="Symbol" w:hint="default"/>
        <w:lang w:val="pl-PL" w:eastAsia="en-US" w:bidi="ar-SA"/>
      </w:rPr>
    </w:lvl>
    <w:lvl w:ilvl="6">
      <w:start w:val="0"/>
      <w:numFmt w:val="bullet"/>
      <w:lvlText w:val=""/>
      <w:lvlJc w:val="left"/>
      <w:pPr>
        <w:tabs>
          <w:tab w:val="num" w:pos="0"/>
        </w:tabs>
        <w:ind w:left="5596" w:hanging="560"/>
      </w:pPr>
      <w:rPr>
        <w:rFonts w:ascii="Symbol" w:hAnsi="Symbol" w:cs="Symbol" w:hint="default"/>
        <w:lang w:val="pl-PL" w:eastAsia="en-US" w:bidi="ar-SA"/>
      </w:rPr>
    </w:lvl>
    <w:lvl w:ilvl="7">
      <w:start w:val="0"/>
      <w:numFmt w:val="bullet"/>
      <w:lvlText w:val=""/>
      <w:lvlJc w:val="left"/>
      <w:pPr>
        <w:tabs>
          <w:tab w:val="num" w:pos="0"/>
        </w:tabs>
        <w:ind w:left="6524" w:hanging="560"/>
      </w:pPr>
      <w:rPr>
        <w:rFonts w:ascii="Symbol" w:hAnsi="Symbol" w:cs="Symbol" w:hint="default"/>
        <w:lang w:val="pl-PL" w:eastAsia="en-US" w:bidi="ar-SA"/>
      </w:rPr>
    </w:lvl>
    <w:lvl w:ilvl="8">
      <w:start w:val="0"/>
      <w:numFmt w:val="bullet"/>
      <w:lvlText w:val=""/>
      <w:lvlJc w:val="left"/>
      <w:pPr>
        <w:tabs>
          <w:tab w:val="num" w:pos="0"/>
        </w:tabs>
        <w:ind w:left="7451" w:hanging="560"/>
      </w:pPr>
      <w:rPr>
        <w:rFonts w:ascii="Symbol" w:hAnsi="Symbol" w:cs="Symbol" w:hint="default"/>
        <w:lang w:val="pl-PL" w:eastAsia="en-US" w:bidi="ar-SA"/>
      </w:rPr>
    </w:lvl>
  </w:abstractNum>
  <w:abstractNum w:abstractNumId="18">
    <w:lvl w:ilvl="0">
      <w:start w:val="1"/>
      <w:numFmt w:val="decimal"/>
      <w:lvlText w:val="%1."/>
      <w:lvlJc w:val="left"/>
      <w:pPr>
        <w:tabs>
          <w:tab w:val="num" w:pos="0"/>
        </w:tabs>
        <w:ind w:left="116" w:hanging="295"/>
      </w:pPr>
      <w:rPr>
        <w:sz w:val="24"/>
        <w:spacing w:val="-13"/>
        <w:szCs w:val="24"/>
        <w:w w:val="100"/>
        <w:rFonts w:eastAsia="Times New Roman" w:cs="Times New Roman"/>
        <w:lang w:val="pl-PL" w:eastAsia="en-US" w:bidi="ar-SA"/>
      </w:rPr>
    </w:lvl>
    <w:lvl w:ilvl="1">
      <w:start w:val="1"/>
      <w:numFmt w:val="decimal"/>
      <w:lvlText w:val="%2)"/>
      <w:lvlJc w:val="left"/>
      <w:pPr>
        <w:tabs>
          <w:tab w:val="num" w:pos="0"/>
        </w:tabs>
        <w:ind w:left="658" w:hanging="260"/>
      </w:pPr>
      <w:rPr>
        <w:sz w:val="24"/>
        <w:szCs w:val="24"/>
        <w:w w:val="99"/>
        <w:rFonts w:eastAsia="Times New Roman" w:cs="Times New Roman"/>
        <w:lang w:val="pl-PL" w:eastAsia="en-US" w:bidi="ar-SA"/>
      </w:rPr>
    </w:lvl>
    <w:lvl w:ilvl="2">
      <w:start w:val="1"/>
      <w:numFmt w:val="lowerLetter"/>
      <w:lvlText w:val="%3)"/>
      <w:lvlJc w:val="left"/>
      <w:pPr>
        <w:tabs>
          <w:tab w:val="num" w:pos="0"/>
        </w:tabs>
        <w:ind w:left="928" w:hanging="246"/>
      </w:pPr>
      <w:rPr>
        <w:sz w:val="24"/>
        <w:spacing w:val="-8"/>
        <w:szCs w:val="24"/>
        <w:w w:val="100"/>
        <w:rFonts w:eastAsia="Times New Roman" w:cs="Times New Roman"/>
        <w:lang w:val="pl-PL" w:eastAsia="en-US" w:bidi="ar-SA"/>
      </w:rPr>
    </w:lvl>
    <w:lvl w:ilvl="3">
      <w:start w:val="0"/>
      <w:numFmt w:val="bullet"/>
      <w:lvlText w:val=""/>
      <w:lvlJc w:val="left"/>
      <w:pPr>
        <w:tabs>
          <w:tab w:val="num" w:pos="0"/>
        </w:tabs>
        <w:ind w:left="920" w:hanging="246"/>
      </w:pPr>
      <w:rPr>
        <w:rFonts w:ascii="Symbol" w:hAnsi="Symbol" w:cs="Symbol" w:hint="default"/>
        <w:lang w:val="pl-PL" w:eastAsia="en-US" w:bidi="ar-SA"/>
      </w:rPr>
    </w:lvl>
    <w:lvl w:ilvl="4">
      <w:start w:val="0"/>
      <w:numFmt w:val="bullet"/>
      <w:lvlText w:val=""/>
      <w:lvlJc w:val="left"/>
      <w:pPr>
        <w:tabs>
          <w:tab w:val="num" w:pos="0"/>
        </w:tabs>
        <w:ind w:left="2118" w:hanging="246"/>
      </w:pPr>
      <w:rPr>
        <w:rFonts w:ascii="Symbol" w:hAnsi="Symbol" w:cs="Symbol" w:hint="default"/>
        <w:lang w:val="pl-PL" w:eastAsia="en-US" w:bidi="ar-SA"/>
      </w:rPr>
    </w:lvl>
    <w:lvl w:ilvl="5">
      <w:start w:val="0"/>
      <w:numFmt w:val="bullet"/>
      <w:lvlText w:val=""/>
      <w:lvlJc w:val="left"/>
      <w:pPr>
        <w:tabs>
          <w:tab w:val="num" w:pos="0"/>
        </w:tabs>
        <w:ind w:left="3316" w:hanging="246"/>
      </w:pPr>
      <w:rPr>
        <w:rFonts w:ascii="Symbol" w:hAnsi="Symbol" w:cs="Symbol" w:hint="default"/>
        <w:lang w:val="pl-PL" w:eastAsia="en-US" w:bidi="ar-SA"/>
      </w:rPr>
    </w:lvl>
    <w:lvl w:ilvl="6">
      <w:start w:val="0"/>
      <w:numFmt w:val="bullet"/>
      <w:lvlText w:val=""/>
      <w:lvlJc w:val="left"/>
      <w:pPr>
        <w:tabs>
          <w:tab w:val="num" w:pos="0"/>
        </w:tabs>
        <w:ind w:left="4514" w:hanging="246"/>
      </w:pPr>
      <w:rPr>
        <w:rFonts w:ascii="Symbol" w:hAnsi="Symbol" w:cs="Symbol" w:hint="default"/>
        <w:lang w:val="pl-PL" w:eastAsia="en-US" w:bidi="ar-SA"/>
      </w:rPr>
    </w:lvl>
    <w:lvl w:ilvl="7">
      <w:start w:val="0"/>
      <w:numFmt w:val="bullet"/>
      <w:lvlText w:val=""/>
      <w:lvlJc w:val="left"/>
      <w:pPr>
        <w:tabs>
          <w:tab w:val="num" w:pos="0"/>
        </w:tabs>
        <w:ind w:left="5712" w:hanging="246"/>
      </w:pPr>
      <w:rPr>
        <w:rFonts w:ascii="Symbol" w:hAnsi="Symbol" w:cs="Symbol" w:hint="default"/>
        <w:lang w:val="pl-PL" w:eastAsia="en-US" w:bidi="ar-SA"/>
      </w:rPr>
    </w:lvl>
    <w:lvl w:ilvl="8">
      <w:start w:val="0"/>
      <w:numFmt w:val="bullet"/>
      <w:lvlText w:val=""/>
      <w:lvlJc w:val="left"/>
      <w:pPr>
        <w:tabs>
          <w:tab w:val="num" w:pos="0"/>
        </w:tabs>
        <w:ind w:left="6910" w:hanging="246"/>
      </w:pPr>
      <w:rPr>
        <w:rFonts w:ascii="Symbol" w:hAnsi="Symbol" w:cs="Symbol" w:hint="default"/>
        <w:lang w:val="pl-PL" w:eastAsia="en-US" w:bidi="ar-SA"/>
      </w:rPr>
    </w:lvl>
  </w:abstractNum>
  <w:abstractNum w:abstractNumId="19">
    <w:lvl w:ilvl="0">
      <w:start w:val="1"/>
      <w:numFmt w:val="decimal"/>
      <w:lvlText w:val="%1."/>
      <w:lvlJc w:val="left"/>
      <w:pPr>
        <w:tabs>
          <w:tab w:val="num" w:pos="0"/>
        </w:tabs>
        <w:ind w:left="356" w:hanging="240"/>
      </w:pPr>
      <w:rPr>
        <w:sz w:val="24"/>
        <w:spacing w:val="-8"/>
        <w:szCs w:val="24"/>
        <w:w w:val="100"/>
        <w:rFonts w:eastAsia="Times New Roman" w:cs="Times New Roman"/>
        <w:lang w:val="pl-PL" w:eastAsia="en-US" w:bidi="ar-SA"/>
      </w:rPr>
    </w:lvl>
    <w:lvl w:ilvl="1">
      <w:start w:val="1"/>
      <w:numFmt w:val="decimal"/>
      <w:lvlText w:val="%2)"/>
      <w:lvlJc w:val="left"/>
      <w:pPr>
        <w:tabs>
          <w:tab w:val="num" w:pos="0"/>
        </w:tabs>
        <w:ind w:left="659" w:hanging="260"/>
      </w:pPr>
      <w:rPr>
        <w:sz w:val="24"/>
        <w:spacing w:val="-5"/>
        <w:szCs w:val="24"/>
        <w:w w:val="99"/>
        <w:rFonts w:eastAsia="Times New Roman" w:cs="Times New Roman"/>
        <w:lang w:val="pl-PL" w:eastAsia="en-US" w:bidi="ar-SA"/>
      </w:rPr>
    </w:lvl>
    <w:lvl w:ilvl="2">
      <w:start w:val="0"/>
      <w:numFmt w:val="bullet"/>
      <w:lvlText w:val=""/>
      <w:lvlJc w:val="left"/>
      <w:pPr>
        <w:tabs>
          <w:tab w:val="num" w:pos="0"/>
        </w:tabs>
        <w:ind w:left="1620" w:hanging="260"/>
      </w:pPr>
      <w:rPr>
        <w:rFonts w:ascii="Symbol" w:hAnsi="Symbol" w:cs="Symbol" w:hint="default"/>
        <w:lang w:val="pl-PL" w:eastAsia="en-US" w:bidi="ar-SA"/>
      </w:rPr>
    </w:lvl>
    <w:lvl w:ilvl="3">
      <w:start w:val="0"/>
      <w:numFmt w:val="bullet"/>
      <w:lvlText w:val=""/>
      <w:lvlJc w:val="left"/>
      <w:pPr>
        <w:tabs>
          <w:tab w:val="num" w:pos="0"/>
        </w:tabs>
        <w:ind w:left="2581" w:hanging="260"/>
      </w:pPr>
      <w:rPr>
        <w:rFonts w:ascii="Symbol" w:hAnsi="Symbol" w:cs="Symbol" w:hint="default"/>
        <w:lang w:val="pl-PL" w:eastAsia="en-US" w:bidi="ar-SA"/>
      </w:rPr>
    </w:lvl>
    <w:lvl w:ilvl="4">
      <w:start w:val="0"/>
      <w:numFmt w:val="bullet"/>
      <w:lvlText w:val=""/>
      <w:lvlJc w:val="left"/>
      <w:pPr>
        <w:tabs>
          <w:tab w:val="num" w:pos="0"/>
        </w:tabs>
        <w:ind w:left="3542" w:hanging="260"/>
      </w:pPr>
      <w:rPr>
        <w:rFonts w:ascii="Symbol" w:hAnsi="Symbol" w:cs="Symbol" w:hint="default"/>
        <w:lang w:val="pl-PL" w:eastAsia="en-US" w:bidi="ar-SA"/>
      </w:rPr>
    </w:lvl>
    <w:lvl w:ilvl="5">
      <w:start w:val="0"/>
      <w:numFmt w:val="bullet"/>
      <w:lvlText w:val=""/>
      <w:lvlJc w:val="left"/>
      <w:pPr>
        <w:tabs>
          <w:tab w:val="num" w:pos="0"/>
        </w:tabs>
        <w:ind w:left="4502" w:hanging="260"/>
      </w:pPr>
      <w:rPr>
        <w:rFonts w:ascii="Symbol" w:hAnsi="Symbol" w:cs="Symbol" w:hint="default"/>
        <w:lang w:val="pl-PL" w:eastAsia="en-US" w:bidi="ar-SA"/>
      </w:rPr>
    </w:lvl>
    <w:lvl w:ilvl="6">
      <w:start w:val="0"/>
      <w:numFmt w:val="bullet"/>
      <w:lvlText w:val=""/>
      <w:lvlJc w:val="left"/>
      <w:pPr>
        <w:tabs>
          <w:tab w:val="num" w:pos="0"/>
        </w:tabs>
        <w:ind w:left="5463" w:hanging="260"/>
      </w:pPr>
      <w:rPr>
        <w:rFonts w:ascii="Symbol" w:hAnsi="Symbol" w:cs="Symbol" w:hint="default"/>
        <w:lang w:val="pl-PL" w:eastAsia="en-US" w:bidi="ar-SA"/>
      </w:rPr>
    </w:lvl>
    <w:lvl w:ilvl="7">
      <w:start w:val="0"/>
      <w:numFmt w:val="bullet"/>
      <w:lvlText w:val=""/>
      <w:lvlJc w:val="left"/>
      <w:pPr>
        <w:tabs>
          <w:tab w:val="num" w:pos="0"/>
        </w:tabs>
        <w:ind w:left="6424" w:hanging="260"/>
      </w:pPr>
      <w:rPr>
        <w:rFonts w:ascii="Symbol" w:hAnsi="Symbol" w:cs="Symbol" w:hint="default"/>
        <w:lang w:val="pl-PL" w:eastAsia="en-US" w:bidi="ar-SA"/>
      </w:rPr>
    </w:lvl>
    <w:lvl w:ilvl="8">
      <w:start w:val="0"/>
      <w:numFmt w:val="bullet"/>
      <w:lvlText w:val=""/>
      <w:lvlJc w:val="left"/>
      <w:pPr>
        <w:tabs>
          <w:tab w:val="num" w:pos="0"/>
        </w:tabs>
        <w:ind w:left="7384" w:hanging="260"/>
      </w:pPr>
      <w:rPr>
        <w:rFonts w:ascii="Symbol" w:hAnsi="Symbol" w:cs="Symbol" w:hint="default"/>
        <w:lang w:val="pl-PL" w:eastAsia="en-US" w:bidi="ar-SA"/>
      </w:rPr>
    </w:lvl>
  </w:abstractNum>
  <w:abstractNum w:abstractNumId="20">
    <w:lvl w:ilvl="0">
      <w:start w:val="1"/>
      <w:numFmt w:val="decimal"/>
      <w:lvlText w:val="%1."/>
      <w:lvlJc w:val="left"/>
      <w:pPr>
        <w:tabs>
          <w:tab w:val="num" w:pos="0"/>
        </w:tabs>
        <w:ind w:left="836" w:hanging="348"/>
      </w:pPr>
      <w:rPr>
        <w:sz w:val="24"/>
        <w:spacing w:val="-13"/>
        <w:szCs w:val="24"/>
        <w:w w:val="99"/>
        <w:rFonts w:eastAsia="Times New Roman" w:cs="Times New Roman"/>
        <w:lang w:val="pl-PL" w:eastAsia="en-US" w:bidi="ar-SA"/>
      </w:rPr>
    </w:lvl>
    <w:lvl w:ilvl="1">
      <w:start w:val="0"/>
      <w:numFmt w:val="bullet"/>
      <w:lvlText w:val=""/>
      <w:lvlJc w:val="left"/>
      <w:pPr>
        <w:tabs>
          <w:tab w:val="num" w:pos="0"/>
        </w:tabs>
        <w:ind w:left="1686" w:hanging="348"/>
      </w:pPr>
      <w:rPr>
        <w:rFonts w:ascii="Symbol" w:hAnsi="Symbol" w:cs="Symbol" w:hint="default"/>
        <w:lang w:val="pl-PL" w:eastAsia="en-US" w:bidi="ar-SA"/>
      </w:rPr>
    </w:lvl>
    <w:lvl w:ilvl="2">
      <w:start w:val="0"/>
      <w:numFmt w:val="bullet"/>
      <w:lvlText w:val=""/>
      <w:lvlJc w:val="left"/>
      <w:pPr>
        <w:tabs>
          <w:tab w:val="num" w:pos="0"/>
        </w:tabs>
        <w:ind w:left="2533" w:hanging="348"/>
      </w:pPr>
      <w:rPr>
        <w:rFonts w:ascii="Symbol" w:hAnsi="Symbol" w:cs="Symbol" w:hint="default"/>
        <w:lang w:val="pl-PL" w:eastAsia="en-US" w:bidi="ar-SA"/>
      </w:rPr>
    </w:lvl>
    <w:lvl w:ilvl="3">
      <w:start w:val="0"/>
      <w:numFmt w:val="bullet"/>
      <w:lvlText w:val=""/>
      <w:lvlJc w:val="left"/>
      <w:pPr>
        <w:tabs>
          <w:tab w:val="num" w:pos="0"/>
        </w:tabs>
        <w:ind w:left="3379" w:hanging="348"/>
      </w:pPr>
      <w:rPr>
        <w:rFonts w:ascii="Symbol" w:hAnsi="Symbol" w:cs="Symbol" w:hint="default"/>
        <w:lang w:val="pl-PL" w:eastAsia="en-US" w:bidi="ar-SA"/>
      </w:rPr>
    </w:lvl>
    <w:lvl w:ilvl="4">
      <w:start w:val="0"/>
      <w:numFmt w:val="bullet"/>
      <w:lvlText w:val=""/>
      <w:lvlJc w:val="left"/>
      <w:pPr>
        <w:tabs>
          <w:tab w:val="num" w:pos="0"/>
        </w:tabs>
        <w:ind w:left="4226" w:hanging="348"/>
      </w:pPr>
      <w:rPr>
        <w:rFonts w:ascii="Symbol" w:hAnsi="Symbol" w:cs="Symbol" w:hint="default"/>
        <w:lang w:val="pl-PL" w:eastAsia="en-US" w:bidi="ar-SA"/>
      </w:rPr>
    </w:lvl>
    <w:lvl w:ilvl="5">
      <w:start w:val="0"/>
      <w:numFmt w:val="bullet"/>
      <w:lvlText w:val=""/>
      <w:lvlJc w:val="left"/>
      <w:pPr>
        <w:tabs>
          <w:tab w:val="num" w:pos="0"/>
        </w:tabs>
        <w:ind w:left="5073" w:hanging="348"/>
      </w:pPr>
      <w:rPr>
        <w:rFonts w:ascii="Symbol" w:hAnsi="Symbol" w:cs="Symbol" w:hint="default"/>
        <w:lang w:val="pl-PL" w:eastAsia="en-US" w:bidi="ar-SA"/>
      </w:rPr>
    </w:lvl>
    <w:lvl w:ilvl="6">
      <w:start w:val="0"/>
      <w:numFmt w:val="bullet"/>
      <w:lvlText w:val=""/>
      <w:lvlJc w:val="left"/>
      <w:pPr>
        <w:tabs>
          <w:tab w:val="num" w:pos="0"/>
        </w:tabs>
        <w:ind w:left="5919" w:hanging="348"/>
      </w:pPr>
      <w:rPr>
        <w:rFonts w:ascii="Symbol" w:hAnsi="Symbol" w:cs="Symbol" w:hint="default"/>
        <w:lang w:val="pl-PL" w:eastAsia="en-US" w:bidi="ar-SA"/>
      </w:rPr>
    </w:lvl>
    <w:lvl w:ilvl="7">
      <w:start w:val="0"/>
      <w:numFmt w:val="bullet"/>
      <w:lvlText w:val=""/>
      <w:lvlJc w:val="left"/>
      <w:pPr>
        <w:tabs>
          <w:tab w:val="num" w:pos="0"/>
        </w:tabs>
        <w:ind w:left="6766" w:hanging="348"/>
      </w:pPr>
      <w:rPr>
        <w:rFonts w:ascii="Symbol" w:hAnsi="Symbol" w:cs="Symbol" w:hint="default"/>
        <w:lang w:val="pl-PL" w:eastAsia="en-US" w:bidi="ar-SA"/>
      </w:rPr>
    </w:lvl>
    <w:lvl w:ilvl="8">
      <w:start w:val="0"/>
      <w:numFmt w:val="bullet"/>
      <w:lvlText w:val=""/>
      <w:lvlJc w:val="left"/>
      <w:pPr>
        <w:tabs>
          <w:tab w:val="num" w:pos="0"/>
        </w:tabs>
        <w:ind w:left="7613" w:hanging="348"/>
      </w:pPr>
      <w:rPr>
        <w:rFonts w:ascii="Symbol" w:hAnsi="Symbol" w:cs="Symbol" w:hint="default"/>
        <w:lang w:val="pl-PL" w:eastAsia="en-US" w:bidi="ar-SA"/>
      </w:rPr>
    </w:lvl>
  </w:abstractNum>
  <w:abstractNum w:abstractNumId="21">
    <w:lvl w:ilvl="0">
      <w:start w:val="1"/>
      <w:numFmt w:val="decimal"/>
      <w:lvlText w:val="%1."/>
      <w:lvlJc w:val="left"/>
      <w:pPr>
        <w:tabs>
          <w:tab w:val="num" w:pos="0"/>
        </w:tabs>
        <w:ind w:left="836" w:hanging="360"/>
      </w:pPr>
    </w:lvl>
    <w:lvl w:ilvl="1">
      <w:start w:val="1"/>
      <w:numFmt w:val="lowerLetter"/>
      <w:lvlText w:val="%2."/>
      <w:lvlJc w:val="left"/>
      <w:pPr>
        <w:tabs>
          <w:tab w:val="num" w:pos="0"/>
        </w:tabs>
        <w:ind w:left="1556" w:hanging="360"/>
      </w:pPr>
    </w:lvl>
    <w:lvl w:ilvl="2">
      <w:start w:val="1"/>
      <w:numFmt w:val="lowerRoman"/>
      <w:lvlText w:val="%3."/>
      <w:lvlJc w:val="right"/>
      <w:pPr>
        <w:tabs>
          <w:tab w:val="num" w:pos="0"/>
        </w:tabs>
        <w:ind w:left="2276" w:hanging="180"/>
      </w:pPr>
    </w:lvl>
    <w:lvl w:ilvl="3">
      <w:start w:val="1"/>
      <w:numFmt w:val="decimal"/>
      <w:lvlText w:val="%4."/>
      <w:lvlJc w:val="left"/>
      <w:pPr>
        <w:tabs>
          <w:tab w:val="num" w:pos="0"/>
        </w:tabs>
        <w:ind w:left="2996" w:hanging="360"/>
      </w:pPr>
    </w:lvl>
    <w:lvl w:ilvl="4">
      <w:start w:val="1"/>
      <w:numFmt w:val="lowerLetter"/>
      <w:lvlText w:val="%5."/>
      <w:lvlJc w:val="left"/>
      <w:pPr>
        <w:tabs>
          <w:tab w:val="num" w:pos="0"/>
        </w:tabs>
        <w:ind w:left="3716" w:hanging="360"/>
      </w:pPr>
    </w:lvl>
    <w:lvl w:ilvl="5">
      <w:start w:val="1"/>
      <w:numFmt w:val="lowerRoman"/>
      <w:lvlText w:val="%6."/>
      <w:lvlJc w:val="right"/>
      <w:pPr>
        <w:tabs>
          <w:tab w:val="num" w:pos="0"/>
        </w:tabs>
        <w:ind w:left="4436" w:hanging="180"/>
      </w:pPr>
    </w:lvl>
    <w:lvl w:ilvl="6">
      <w:start w:val="1"/>
      <w:numFmt w:val="decimal"/>
      <w:lvlText w:val="%7."/>
      <w:lvlJc w:val="left"/>
      <w:pPr>
        <w:tabs>
          <w:tab w:val="num" w:pos="0"/>
        </w:tabs>
        <w:ind w:left="5156" w:hanging="360"/>
      </w:pPr>
    </w:lvl>
    <w:lvl w:ilvl="7">
      <w:start w:val="1"/>
      <w:numFmt w:val="lowerLetter"/>
      <w:lvlText w:val="%8."/>
      <w:lvlJc w:val="left"/>
      <w:pPr>
        <w:tabs>
          <w:tab w:val="num" w:pos="0"/>
        </w:tabs>
        <w:ind w:left="5876" w:hanging="360"/>
      </w:pPr>
    </w:lvl>
    <w:lvl w:ilvl="8">
      <w:start w:val="1"/>
      <w:numFmt w:val="lowerRoman"/>
      <w:lvlText w:val="%9."/>
      <w:lvlJc w:val="right"/>
      <w:pPr>
        <w:tabs>
          <w:tab w:val="num" w:pos="0"/>
        </w:tabs>
        <w:ind w:left="6596" w:hanging="180"/>
      </w:pPr>
    </w:lvl>
  </w:abstractNum>
  <w:abstractNum w:abstractNumId="22">
    <w:lvl w:ilvl="0">
      <w:start w:val="1"/>
      <w:numFmt w:val="decimal"/>
      <w:lvlText w:val="%1)"/>
      <w:lvlJc w:val="left"/>
      <w:pPr>
        <w:tabs>
          <w:tab w:val="num" w:pos="0"/>
        </w:tabs>
        <w:ind w:left="836" w:hanging="348"/>
      </w:pPr>
      <w:rPr>
        <w:sz w:val="24"/>
        <w:spacing w:val="-13"/>
        <w:szCs w:val="24"/>
        <w:w w:val="100"/>
        <w:lang w:val="pl-PL" w:eastAsia="en-US" w:bidi="ar-SA"/>
      </w:rPr>
    </w:lvl>
    <w:lvl w:ilvl="1">
      <w:start w:val="0"/>
      <w:numFmt w:val="bullet"/>
      <w:lvlText w:val=""/>
      <w:lvlJc w:val="left"/>
      <w:pPr>
        <w:tabs>
          <w:tab w:val="num" w:pos="0"/>
        </w:tabs>
        <w:ind w:left="1686" w:hanging="348"/>
      </w:pPr>
      <w:rPr>
        <w:rFonts w:ascii="Symbol" w:hAnsi="Symbol" w:cs="Symbol" w:hint="default"/>
        <w:lang w:val="pl-PL" w:eastAsia="en-US" w:bidi="ar-SA"/>
      </w:rPr>
    </w:lvl>
    <w:lvl w:ilvl="2">
      <w:start w:val="0"/>
      <w:numFmt w:val="bullet"/>
      <w:lvlText w:val=""/>
      <w:lvlJc w:val="left"/>
      <w:pPr>
        <w:tabs>
          <w:tab w:val="num" w:pos="0"/>
        </w:tabs>
        <w:ind w:left="2533" w:hanging="348"/>
      </w:pPr>
      <w:rPr>
        <w:rFonts w:ascii="Symbol" w:hAnsi="Symbol" w:cs="Symbol" w:hint="default"/>
        <w:lang w:val="pl-PL" w:eastAsia="en-US" w:bidi="ar-SA"/>
      </w:rPr>
    </w:lvl>
    <w:lvl w:ilvl="3">
      <w:start w:val="0"/>
      <w:numFmt w:val="bullet"/>
      <w:lvlText w:val=""/>
      <w:lvlJc w:val="left"/>
      <w:pPr>
        <w:tabs>
          <w:tab w:val="num" w:pos="0"/>
        </w:tabs>
        <w:ind w:left="3379" w:hanging="348"/>
      </w:pPr>
      <w:rPr>
        <w:rFonts w:ascii="Symbol" w:hAnsi="Symbol" w:cs="Symbol" w:hint="default"/>
        <w:lang w:val="pl-PL" w:eastAsia="en-US" w:bidi="ar-SA"/>
      </w:rPr>
    </w:lvl>
    <w:lvl w:ilvl="4">
      <w:start w:val="0"/>
      <w:numFmt w:val="bullet"/>
      <w:lvlText w:val=""/>
      <w:lvlJc w:val="left"/>
      <w:pPr>
        <w:tabs>
          <w:tab w:val="num" w:pos="0"/>
        </w:tabs>
        <w:ind w:left="4226" w:hanging="348"/>
      </w:pPr>
      <w:rPr>
        <w:rFonts w:ascii="Symbol" w:hAnsi="Symbol" w:cs="Symbol" w:hint="default"/>
        <w:lang w:val="pl-PL" w:eastAsia="en-US" w:bidi="ar-SA"/>
      </w:rPr>
    </w:lvl>
    <w:lvl w:ilvl="5">
      <w:start w:val="0"/>
      <w:numFmt w:val="bullet"/>
      <w:lvlText w:val=""/>
      <w:lvlJc w:val="left"/>
      <w:pPr>
        <w:tabs>
          <w:tab w:val="num" w:pos="0"/>
        </w:tabs>
        <w:ind w:left="5073" w:hanging="348"/>
      </w:pPr>
      <w:rPr>
        <w:rFonts w:ascii="Symbol" w:hAnsi="Symbol" w:cs="Symbol" w:hint="default"/>
        <w:lang w:val="pl-PL" w:eastAsia="en-US" w:bidi="ar-SA"/>
      </w:rPr>
    </w:lvl>
    <w:lvl w:ilvl="6">
      <w:start w:val="0"/>
      <w:numFmt w:val="bullet"/>
      <w:lvlText w:val=""/>
      <w:lvlJc w:val="left"/>
      <w:pPr>
        <w:tabs>
          <w:tab w:val="num" w:pos="0"/>
        </w:tabs>
        <w:ind w:left="5919" w:hanging="348"/>
      </w:pPr>
      <w:rPr>
        <w:rFonts w:ascii="Symbol" w:hAnsi="Symbol" w:cs="Symbol" w:hint="default"/>
        <w:lang w:val="pl-PL" w:eastAsia="en-US" w:bidi="ar-SA"/>
      </w:rPr>
    </w:lvl>
    <w:lvl w:ilvl="7">
      <w:start w:val="0"/>
      <w:numFmt w:val="bullet"/>
      <w:lvlText w:val=""/>
      <w:lvlJc w:val="left"/>
      <w:pPr>
        <w:tabs>
          <w:tab w:val="num" w:pos="0"/>
        </w:tabs>
        <w:ind w:left="6766" w:hanging="348"/>
      </w:pPr>
      <w:rPr>
        <w:rFonts w:ascii="Symbol" w:hAnsi="Symbol" w:cs="Symbol" w:hint="default"/>
        <w:lang w:val="pl-PL" w:eastAsia="en-US" w:bidi="ar-SA"/>
      </w:rPr>
    </w:lvl>
    <w:lvl w:ilvl="8">
      <w:start w:val="0"/>
      <w:numFmt w:val="bullet"/>
      <w:lvlText w:val=""/>
      <w:lvlJc w:val="left"/>
      <w:pPr>
        <w:tabs>
          <w:tab w:val="num" w:pos="0"/>
        </w:tabs>
        <w:ind w:left="7613" w:hanging="348"/>
      </w:pPr>
      <w:rPr>
        <w:rFonts w:ascii="Symbol" w:hAnsi="Symbol" w:cs="Symbol" w:hint="default"/>
        <w:lang w:val="pl-PL" w:eastAsia="en-US" w:bidi="ar-SA"/>
      </w:rPr>
    </w:lvl>
  </w:abstractNum>
  <w:abstractNum w:abstractNumId="23">
    <w:lvl w:ilvl="0">
      <w:start w:val="1"/>
      <w:numFmt w:val="decimal"/>
      <w:lvlText w:val="%1."/>
      <w:lvlJc w:val="left"/>
      <w:pPr>
        <w:tabs>
          <w:tab w:val="num" w:pos="0"/>
        </w:tabs>
        <w:ind w:left="116" w:hanging="363"/>
      </w:pPr>
      <w:rPr>
        <w:sz w:val="24"/>
        <w:spacing w:val="-5"/>
        <w:szCs w:val="24"/>
        <w:w w:val="100"/>
        <w:rFonts w:eastAsia="Times New Roman" w:cs="Times New Roman"/>
        <w:lang w:val="pl-PL" w:eastAsia="en-US" w:bidi="ar-SA"/>
      </w:rPr>
    </w:lvl>
    <w:lvl w:ilvl="1">
      <w:start w:val="1"/>
      <w:numFmt w:val="decimal"/>
      <w:lvlText w:val="%2)"/>
      <w:lvlJc w:val="left"/>
      <w:pPr>
        <w:tabs>
          <w:tab w:val="num" w:pos="0"/>
        </w:tabs>
        <w:ind w:left="659" w:hanging="260"/>
      </w:pPr>
      <w:rPr>
        <w:sz w:val="24"/>
        <w:spacing w:val="-5"/>
        <w:szCs w:val="24"/>
        <w:w w:val="99"/>
        <w:rFonts w:eastAsia="Times New Roman" w:cs="Times New Roman"/>
        <w:lang w:val="pl-PL" w:eastAsia="en-US" w:bidi="ar-SA"/>
      </w:rPr>
    </w:lvl>
    <w:lvl w:ilvl="2">
      <w:start w:val="0"/>
      <w:numFmt w:val="bullet"/>
      <w:lvlText w:val=""/>
      <w:lvlJc w:val="left"/>
      <w:pPr>
        <w:tabs>
          <w:tab w:val="num" w:pos="0"/>
        </w:tabs>
        <w:ind w:left="1620" w:hanging="260"/>
      </w:pPr>
      <w:rPr>
        <w:rFonts w:ascii="Symbol" w:hAnsi="Symbol" w:cs="Symbol" w:hint="default"/>
        <w:lang w:val="pl-PL" w:eastAsia="en-US" w:bidi="ar-SA"/>
      </w:rPr>
    </w:lvl>
    <w:lvl w:ilvl="3">
      <w:start w:val="0"/>
      <w:numFmt w:val="bullet"/>
      <w:lvlText w:val=""/>
      <w:lvlJc w:val="left"/>
      <w:pPr>
        <w:tabs>
          <w:tab w:val="num" w:pos="0"/>
        </w:tabs>
        <w:ind w:left="2581" w:hanging="260"/>
      </w:pPr>
      <w:rPr>
        <w:rFonts w:ascii="Symbol" w:hAnsi="Symbol" w:cs="Symbol" w:hint="default"/>
        <w:lang w:val="pl-PL" w:eastAsia="en-US" w:bidi="ar-SA"/>
      </w:rPr>
    </w:lvl>
    <w:lvl w:ilvl="4">
      <w:start w:val="0"/>
      <w:numFmt w:val="bullet"/>
      <w:lvlText w:val=""/>
      <w:lvlJc w:val="left"/>
      <w:pPr>
        <w:tabs>
          <w:tab w:val="num" w:pos="0"/>
        </w:tabs>
        <w:ind w:left="3542" w:hanging="260"/>
      </w:pPr>
      <w:rPr>
        <w:rFonts w:ascii="Symbol" w:hAnsi="Symbol" w:cs="Symbol" w:hint="default"/>
        <w:lang w:val="pl-PL" w:eastAsia="en-US" w:bidi="ar-SA"/>
      </w:rPr>
    </w:lvl>
    <w:lvl w:ilvl="5">
      <w:start w:val="0"/>
      <w:numFmt w:val="bullet"/>
      <w:lvlText w:val=""/>
      <w:lvlJc w:val="left"/>
      <w:pPr>
        <w:tabs>
          <w:tab w:val="num" w:pos="0"/>
        </w:tabs>
        <w:ind w:left="4502" w:hanging="260"/>
      </w:pPr>
      <w:rPr>
        <w:rFonts w:ascii="Symbol" w:hAnsi="Symbol" w:cs="Symbol" w:hint="default"/>
        <w:lang w:val="pl-PL" w:eastAsia="en-US" w:bidi="ar-SA"/>
      </w:rPr>
    </w:lvl>
    <w:lvl w:ilvl="6">
      <w:start w:val="0"/>
      <w:numFmt w:val="bullet"/>
      <w:lvlText w:val=""/>
      <w:lvlJc w:val="left"/>
      <w:pPr>
        <w:tabs>
          <w:tab w:val="num" w:pos="0"/>
        </w:tabs>
        <w:ind w:left="5463" w:hanging="260"/>
      </w:pPr>
      <w:rPr>
        <w:rFonts w:ascii="Symbol" w:hAnsi="Symbol" w:cs="Symbol" w:hint="default"/>
        <w:lang w:val="pl-PL" w:eastAsia="en-US" w:bidi="ar-SA"/>
      </w:rPr>
    </w:lvl>
    <w:lvl w:ilvl="7">
      <w:start w:val="0"/>
      <w:numFmt w:val="bullet"/>
      <w:lvlText w:val=""/>
      <w:lvlJc w:val="left"/>
      <w:pPr>
        <w:tabs>
          <w:tab w:val="num" w:pos="0"/>
        </w:tabs>
        <w:ind w:left="6424" w:hanging="260"/>
      </w:pPr>
      <w:rPr>
        <w:rFonts w:ascii="Symbol" w:hAnsi="Symbol" w:cs="Symbol" w:hint="default"/>
        <w:lang w:val="pl-PL" w:eastAsia="en-US" w:bidi="ar-SA"/>
      </w:rPr>
    </w:lvl>
    <w:lvl w:ilvl="8">
      <w:start w:val="0"/>
      <w:numFmt w:val="bullet"/>
      <w:lvlText w:val=""/>
      <w:lvlJc w:val="left"/>
      <w:pPr>
        <w:tabs>
          <w:tab w:val="num" w:pos="0"/>
        </w:tabs>
        <w:ind w:left="7384" w:hanging="260"/>
      </w:pPr>
      <w:rPr>
        <w:rFonts w:ascii="Symbol" w:hAnsi="Symbol" w:cs="Symbol" w:hint="default"/>
        <w:lang w:val="pl-PL" w:eastAsia="en-US" w:bidi="ar-SA"/>
      </w:rPr>
    </w:lvl>
  </w:abstractNum>
  <w:abstractNum w:abstractNumId="24">
    <w:lvl w:ilvl="0">
      <w:start w:val="1"/>
      <w:numFmt w:val="decimal"/>
      <w:lvlText w:val="%1."/>
      <w:lvlJc w:val="left"/>
      <w:pPr>
        <w:tabs>
          <w:tab w:val="num" w:pos="0"/>
        </w:tabs>
        <w:ind w:left="116" w:hanging="269"/>
      </w:pPr>
      <w:rPr>
        <w:sz w:val="24"/>
        <w:szCs w:val="24"/>
        <w:w w:val="100"/>
        <w:rFonts w:eastAsia="Times New Roman" w:cs="Times New Roman"/>
        <w:lang w:val="pl-PL" w:eastAsia="en-US" w:bidi="ar-SA"/>
      </w:rPr>
    </w:lvl>
    <w:lvl w:ilvl="1">
      <w:start w:val="1"/>
      <w:numFmt w:val="decimal"/>
      <w:lvlText w:val="%2)"/>
      <w:lvlJc w:val="left"/>
      <w:pPr>
        <w:tabs>
          <w:tab w:val="num" w:pos="0"/>
        </w:tabs>
        <w:ind w:left="399" w:hanging="279"/>
      </w:pPr>
      <w:rPr>
        <w:sz w:val="24"/>
        <w:szCs w:val="24"/>
        <w:w w:val="99"/>
        <w:rFonts w:eastAsia="Times New Roman" w:cs="Times New Roman"/>
        <w:lang w:val="pl-PL" w:eastAsia="en-US" w:bidi="ar-SA"/>
      </w:rPr>
    </w:lvl>
    <w:lvl w:ilvl="2">
      <w:start w:val="1"/>
      <w:numFmt w:val="lowerLetter"/>
      <w:lvlText w:val="%3)"/>
      <w:lvlJc w:val="left"/>
      <w:pPr>
        <w:tabs>
          <w:tab w:val="num" w:pos="0"/>
        </w:tabs>
        <w:ind w:left="928" w:hanging="246"/>
      </w:pPr>
      <w:rPr>
        <w:sz w:val="24"/>
        <w:spacing w:val="-5"/>
        <w:szCs w:val="24"/>
        <w:w w:val="99"/>
        <w:rFonts w:eastAsia="Times New Roman" w:cs="Times New Roman"/>
        <w:lang w:val="pl-PL" w:eastAsia="en-US" w:bidi="ar-SA"/>
      </w:rPr>
    </w:lvl>
    <w:lvl w:ilvl="3">
      <w:start w:val="0"/>
      <w:numFmt w:val="bullet"/>
      <w:lvlText w:val=""/>
      <w:lvlJc w:val="left"/>
      <w:pPr>
        <w:tabs>
          <w:tab w:val="num" w:pos="0"/>
        </w:tabs>
        <w:ind w:left="920" w:hanging="246"/>
      </w:pPr>
      <w:rPr>
        <w:rFonts w:ascii="Symbol" w:hAnsi="Symbol" w:cs="Symbol" w:hint="default"/>
        <w:lang w:val="pl-PL" w:eastAsia="en-US" w:bidi="ar-SA"/>
      </w:rPr>
    </w:lvl>
    <w:lvl w:ilvl="4">
      <w:start w:val="0"/>
      <w:numFmt w:val="bullet"/>
      <w:lvlText w:val=""/>
      <w:lvlJc w:val="left"/>
      <w:pPr>
        <w:tabs>
          <w:tab w:val="num" w:pos="0"/>
        </w:tabs>
        <w:ind w:left="2118" w:hanging="246"/>
      </w:pPr>
      <w:rPr>
        <w:rFonts w:ascii="Symbol" w:hAnsi="Symbol" w:cs="Symbol" w:hint="default"/>
        <w:lang w:val="pl-PL" w:eastAsia="en-US" w:bidi="ar-SA"/>
      </w:rPr>
    </w:lvl>
    <w:lvl w:ilvl="5">
      <w:start w:val="0"/>
      <w:numFmt w:val="bullet"/>
      <w:lvlText w:val=""/>
      <w:lvlJc w:val="left"/>
      <w:pPr>
        <w:tabs>
          <w:tab w:val="num" w:pos="0"/>
        </w:tabs>
        <w:ind w:left="3316" w:hanging="246"/>
      </w:pPr>
      <w:rPr>
        <w:rFonts w:ascii="Symbol" w:hAnsi="Symbol" w:cs="Symbol" w:hint="default"/>
        <w:lang w:val="pl-PL" w:eastAsia="en-US" w:bidi="ar-SA"/>
      </w:rPr>
    </w:lvl>
    <w:lvl w:ilvl="6">
      <w:start w:val="0"/>
      <w:numFmt w:val="bullet"/>
      <w:lvlText w:val=""/>
      <w:lvlJc w:val="left"/>
      <w:pPr>
        <w:tabs>
          <w:tab w:val="num" w:pos="0"/>
        </w:tabs>
        <w:ind w:left="4514" w:hanging="246"/>
      </w:pPr>
      <w:rPr>
        <w:rFonts w:ascii="Symbol" w:hAnsi="Symbol" w:cs="Symbol" w:hint="default"/>
        <w:lang w:val="pl-PL" w:eastAsia="en-US" w:bidi="ar-SA"/>
      </w:rPr>
    </w:lvl>
    <w:lvl w:ilvl="7">
      <w:start w:val="0"/>
      <w:numFmt w:val="bullet"/>
      <w:lvlText w:val=""/>
      <w:lvlJc w:val="left"/>
      <w:pPr>
        <w:tabs>
          <w:tab w:val="num" w:pos="0"/>
        </w:tabs>
        <w:ind w:left="5712" w:hanging="246"/>
      </w:pPr>
      <w:rPr>
        <w:rFonts w:ascii="Symbol" w:hAnsi="Symbol" w:cs="Symbol" w:hint="default"/>
        <w:lang w:val="pl-PL" w:eastAsia="en-US" w:bidi="ar-SA"/>
      </w:rPr>
    </w:lvl>
    <w:lvl w:ilvl="8">
      <w:start w:val="0"/>
      <w:numFmt w:val="bullet"/>
      <w:lvlText w:val=""/>
      <w:lvlJc w:val="left"/>
      <w:pPr>
        <w:tabs>
          <w:tab w:val="num" w:pos="0"/>
        </w:tabs>
        <w:ind w:left="6910" w:hanging="246"/>
      </w:pPr>
      <w:rPr>
        <w:rFonts w:ascii="Symbol" w:hAnsi="Symbol" w:cs="Symbol" w:hint="default"/>
        <w:lang w:val="pl-PL" w:eastAsia="en-US" w:bidi="ar-SA"/>
      </w:rPr>
    </w:lvl>
  </w:abstractNum>
  <w:abstractNum w:abstractNumId="25">
    <w:lvl w:ilvl="0">
      <w:start w:val="1"/>
      <w:numFmt w:val="decimal"/>
      <w:lvlText w:val="%1."/>
      <w:lvlJc w:val="left"/>
      <w:pPr>
        <w:tabs>
          <w:tab w:val="num" w:pos="0"/>
        </w:tabs>
        <w:ind w:left="116" w:hanging="255"/>
      </w:pPr>
      <w:rPr>
        <w:sz w:val="24"/>
        <w:szCs w:val="24"/>
        <w:w w:val="100"/>
        <w:rFonts w:eastAsia="Times New Roman" w:cs="Times New Roman"/>
        <w:lang w:val="pl-PL" w:eastAsia="en-US" w:bidi="ar-SA"/>
      </w:rPr>
    </w:lvl>
    <w:lvl w:ilvl="1">
      <w:start w:val="1"/>
      <w:numFmt w:val="decimal"/>
      <w:lvlText w:val="%2)"/>
      <w:lvlJc w:val="left"/>
      <w:pPr>
        <w:tabs>
          <w:tab w:val="num" w:pos="0"/>
        </w:tabs>
        <w:ind w:left="656" w:hanging="260"/>
      </w:pPr>
      <w:rPr>
        <w:sz w:val="24"/>
        <w:spacing w:val="-8"/>
        <w:szCs w:val="24"/>
        <w:w w:val="99"/>
        <w:rFonts w:eastAsia="Times New Roman" w:cs="Times New Roman"/>
        <w:lang w:val="pl-PL" w:eastAsia="en-US" w:bidi="ar-SA"/>
      </w:rPr>
    </w:lvl>
    <w:lvl w:ilvl="2">
      <w:start w:val="0"/>
      <w:numFmt w:val="bullet"/>
      <w:lvlText w:val=""/>
      <w:lvlJc w:val="left"/>
      <w:pPr>
        <w:tabs>
          <w:tab w:val="num" w:pos="0"/>
        </w:tabs>
        <w:ind w:left="1620" w:hanging="260"/>
      </w:pPr>
      <w:rPr>
        <w:rFonts w:ascii="Symbol" w:hAnsi="Symbol" w:cs="Symbol" w:hint="default"/>
        <w:lang w:val="pl-PL" w:eastAsia="en-US" w:bidi="ar-SA"/>
      </w:rPr>
    </w:lvl>
    <w:lvl w:ilvl="3">
      <w:start w:val="0"/>
      <w:numFmt w:val="bullet"/>
      <w:lvlText w:val=""/>
      <w:lvlJc w:val="left"/>
      <w:pPr>
        <w:tabs>
          <w:tab w:val="num" w:pos="0"/>
        </w:tabs>
        <w:ind w:left="2581" w:hanging="260"/>
      </w:pPr>
      <w:rPr>
        <w:rFonts w:ascii="Symbol" w:hAnsi="Symbol" w:cs="Symbol" w:hint="default"/>
        <w:lang w:val="pl-PL" w:eastAsia="en-US" w:bidi="ar-SA"/>
      </w:rPr>
    </w:lvl>
    <w:lvl w:ilvl="4">
      <w:start w:val="0"/>
      <w:numFmt w:val="bullet"/>
      <w:lvlText w:val=""/>
      <w:lvlJc w:val="left"/>
      <w:pPr>
        <w:tabs>
          <w:tab w:val="num" w:pos="0"/>
        </w:tabs>
        <w:ind w:left="3542" w:hanging="260"/>
      </w:pPr>
      <w:rPr>
        <w:rFonts w:ascii="Symbol" w:hAnsi="Symbol" w:cs="Symbol" w:hint="default"/>
        <w:lang w:val="pl-PL" w:eastAsia="en-US" w:bidi="ar-SA"/>
      </w:rPr>
    </w:lvl>
    <w:lvl w:ilvl="5">
      <w:start w:val="0"/>
      <w:numFmt w:val="bullet"/>
      <w:lvlText w:val=""/>
      <w:lvlJc w:val="left"/>
      <w:pPr>
        <w:tabs>
          <w:tab w:val="num" w:pos="0"/>
        </w:tabs>
        <w:ind w:left="4502" w:hanging="260"/>
      </w:pPr>
      <w:rPr>
        <w:rFonts w:ascii="Symbol" w:hAnsi="Symbol" w:cs="Symbol" w:hint="default"/>
        <w:lang w:val="pl-PL" w:eastAsia="en-US" w:bidi="ar-SA"/>
      </w:rPr>
    </w:lvl>
    <w:lvl w:ilvl="6">
      <w:start w:val="0"/>
      <w:numFmt w:val="bullet"/>
      <w:lvlText w:val=""/>
      <w:lvlJc w:val="left"/>
      <w:pPr>
        <w:tabs>
          <w:tab w:val="num" w:pos="0"/>
        </w:tabs>
        <w:ind w:left="5463" w:hanging="260"/>
      </w:pPr>
      <w:rPr>
        <w:rFonts w:ascii="Symbol" w:hAnsi="Symbol" w:cs="Symbol" w:hint="default"/>
        <w:lang w:val="pl-PL" w:eastAsia="en-US" w:bidi="ar-SA"/>
      </w:rPr>
    </w:lvl>
    <w:lvl w:ilvl="7">
      <w:start w:val="0"/>
      <w:numFmt w:val="bullet"/>
      <w:lvlText w:val=""/>
      <w:lvlJc w:val="left"/>
      <w:pPr>
        <w:tabs>
          <w:tab w:val="num" w:pos="0"/>
        </w:tabs>
        <w:ind w:left="6424" w:hanging="260"/>
      </w:pPr>
      <w:rPr>
        <w:rFonts w:ascii="Symbol" w:hAnsi="Symbol" w:cs="Symbol" w:hint="default"/>
        <w:lang w:val="pl-PL" w:eastAsia="en-US" w:bidi="ar-SA"/>
      </w:rPr>
    </w:lvl>
    <w:lvl w:ilvl="8">
      <w:start w:val="0"/>
      <w:numFmt w:val="bullet"/>
      <w:lvlText w:val=""/>
      <w:lvlJc w:val="left"/>
      <w:pPr>
        <w:tabs>
          <w:tab w:val="num" w:pos="0"/>
        </w:tabs>
        <w:ind w:left="7384" w:hanging="260"/>
      </w:pPr>
      <w:rPr>
        <w:rFonts w:ascii="Symbol" w:hAnsi="Symbol" w:cs="Symbol" w:hint="default"/>
        <w:lang w:val="pl-PL" w:eastAsia="en-US" w:bidi="ar-SA"/>
      </w:rPr>
    </w:lvl>
  </w:abstractNum>
  <w:abstractNum w:abstractNumId="26">
    <w:lvl w:ilvl="0">
      <w:start w:val="1"/>
      <w:numFmt w:val="decimal"/>
      <w:lvlText w:val="%1."/>
      <w:lvlJc w:val="left"/>
      <w:pPr>
        <w:tabs>
          <w:tab w:val="num" w:pos="0"/>
        </w:tabs>
        <w:ind w:left="356" w:hanging="240"/>
      </w:pPr>
      <w:rPr>
        <w:sz w:val="24"/>
        <w:spacing w:val="-5"/>
        <w:szCs w:val="24"/>
        <w:w w:val="100"/>
        <w:rFonts w:eastAsia="Times New Roman" w:cs="Times New Roman"/>
        <w:lang w:val="pl-PL" w:eastAsia="en-US" w:bidi="ar-SA"/>
      </w:rPr>
    </w:lvl>
    <w:lvl w:ilvl="1">
      <w:start w:val="1"/>
      <w:numFmt w:val="decimal"/>
      <w:lvlText w:val="%2)"/>
      <w:lvlJc w:val="left"/>
      <w:pPr>
        <w:tabs>
          <w:tab w:val="num" w:pos="0"/>
        </w:tabs>
        <w:ind w:left="399" w:hanging="324"/>
      </w:pPr>
      <w:rPr>
        <w:sz w:val="24"/>
        <w:spacing w:val="-23"/>
        <w:szCs w:val="24"/>
        <w:w w:val="99"/>
        <w:rFonts w:eastAsia="Times New Roman" w:cs="Times New Roman"/>
        <w:lang w:val="pl-PL" w:eastAsia="en-US" w:bidi="ar-SA"/>
      </w:rPr>
    </w:lvl>
    <w:lvl w:ilvl="2">
      <w:start w:val="0"/>
      <w:numFmt w:val="bullet"/>
      <w:lvlText w:val=""/>
      <w:lvlJc w:val="left"/>
      <w:pPr>
        <w:tabs>
          <w:tab w:val="num" w:pos="0"/>
        </w:tabs>
        <w:ind w:left="1389" w:hanging="324"/>
      </w:pPr>
      <w:rPr>
        <w:rFonts w:ascii="Symbol" w:hAnsi="Symbol" w:cs="Symbol" w:hint="default"/>
        <w:lang w:val="pl-PL" w:eastAsia="en-US" w:bidi="ar-SA"/>
      </w:rPr>
    </w:lvl>
    <w:lvl w:ilvl="3">
      <w:start w:val="0"/>
      <w:numFmt w:val="bullet"/>
      <w:lvlText w:val=""/>
      <w:lvlJc w:val="left"/>
      <w:pPr>
        <w:tabs>
          <w:tab w:val="num" w:pos="0"/>
        </w:tabs>
        <w:ind w:left="2379" w:hanging="324"/>
      </w:pPr>
      <w:rPr>
        <w:rFonts w:ascii="Symbol" w:hAnsi="Symbol" w:cs="Symbol" w:hint="default"/>
        <w:lang w:val="pl-PL" w:eastAsia="en-US" w:bidi="ar-SA"/>
      </w:rPr>
    </w:lvl>
    <w:lvl w:ilvl="4">
      <w:start w:val="0"/>
      <w:numFmt w:val="bullet"/>
      <w:lvlText w:val=""/>
      <w:lvlJc w:val="left"/>
      <w:pPr>
        <w:tabs>
          <w:tab w:val="num" w:pos="0"/>
        </w:tabs>
        <w:ind w:left="3368" w:hanging="324"/>
      </w:pPr>
      <w:rPr>
        <w:rFonts w:ascii="Symbol" w:hAnsi="Symbol" w:cs="Symbol" w:hint="default"/>
        <w:lang w:val="pl-PL" w:eastAsia="en-US" w:bidi="ar-SA"/>
      </w:rPr>
    </w:lvl>
    <w:lvl w:ilvl="5">
      <w:start w:val="0"/>
      <w:numFmt w:val="bullet"/>
      <w:lvlText w:val=""/>
      <w:lvlJc w:val="left"/>
      <w:pPr>
        <w:tabs>
          <w:tab w:val="num" w:pos="0"/>
        </w:tabs>
        <w:ind w:left="4358" w:hanging="324"/>
      </w:pPr>
      <w:rPr>
        <w:rFonts w:ascii="Symbol" w:hAnsi="Symbol" w:cs="Symbol" w:hint="default"/>
        <w:lang w:val="pl-PL" w:eastAsia="en-US" w:bidi="ar-SA"/>
      </w:rPr>
    </w:lvl>
    <w:lvl w:ilvl="6">
      <w:start w:val="0"/>
      <w:numFmt w:val="bullet"/>
      <w:lvlText w:val=""/>
      <w:lvlJc w:val="left"/>
      <w:pPr>
        <w:tabs>
          <w:tab w:val="num" w:pos="0"/>
        </w:tabs>
        <w:ind w:left="5348" w:hanging="324"/>
      </w:pPr>
      <w:rPr>
        <w:rFonts w:ascii="Symbol" w:hAnsi="Symbol" w:cs="Symbol" w:hint="default"/>
        <w:lang w:val="pl-PL" w:eastAsia="en-US" w:bidi="ar-SA"/>
      </w:rPr>
    </w:lvl>
    <w:lvl w:ilvl="7">
      <w:start w:val="0"/>
      <w:numFmt w:val="bullet"/>
      <w:lvlText w:val=""/>
      <w:lvlJc w:val="left"/>
      <w:pPr>
        <w:tabs>
          <w:tab w:val="num" w:pos="0"/>
        </w:tabs>
        <w:ind w:left="6337" w:hanging="324"/>
      </w:pPr>
      <w:rPr>
        <w:rFonts w:ascii="Symbol" w:hAnsi="Symbol" w:cs="Symbol" w:hint="default"/>
        <w:lang w:val="pl-PL" w:eastAsia="en-US" w:bidi="ar-SA"/>
      </w:rPr>
    </w:lvl>
    <w:lvl w:ilvl="8">
      <w:start w:val="0"/>
      <w:numFmt w:val="bullet"/>
      <w:lvlText w:val=""/>
      <w:lvlJc w:val="left"/>
      <w:pPr>
        <w:tabs>
          <w:tab w:val="num" w:pos="0"/>
        </w:tabs>
        <w:ind w:left="7327" w:hanging="324"/>
      </w:pPr>
      <w:rPr>
        <w:rFonts w:ascii="Symbol" w:hAnsi="Symbol" w:cs="Symbol" w:hint="default"/>
        <w:lang w:val="pl-PL" w:eastAsia="en-US" w:bidi="ar-SA"/>
      </w:rPr>
    </w:lvl>
  </w:abstractNum>
  <w:abstractNum w:abstractNumId="27">
    <w:lvl w:ilvl="0">
      <w:start w:val="1"/>
      <w:numFmt w:val="decimal"/>
      <w:lvlText w:val="%1."/>
      <w:lvlJc w:val="left"/>
      <w:pPr>
        <w:tabs>
          <w:tab w:val="num" w:pos="0"/>
        </w:tabs>
        <w:ind w:left="356" w:hanging="240"/>
      </w:pPr>
      <w:rPr>
        <w:sz w:val="24"/>
        <w:spacing w:val="-2"/>
        <w:szCs w:val="24"/>
        <w:w w:val="100"/>
        <w:rFonts w:eastAsia="Times New Roman" w:cs="Times New Roman"/>
        <w:lang w:val="pl-PL" w:eastAsia="en-US" w:bidi="ar-SA"/>
      </w:rPr>
    </w:lvl>
    <w:lvl w:ilvl="1">
      <w:start w:val="1"/>
      <w:numFmt w:val="decimal"/>
      <w:lvlText w:val="%2)"/>
      <w:lvlJc w:val="left"/>
      <w:pPr>
        <w:tabs>
          <w:tab w:val="num" w:pos="0"/>
        </w:tabs>
        <w:ind w:left="399" w:hanging="339"/>
      </w:pPr>
      <w:rPr>
        <w:sz w:val="24"/>
        <w:spacing w:val="-8"/>
        <w:szCs w:val="24"/>
        <w:w w:val="99"/>
        <w:rFonts w:eastAsia="Times New Roman" w:cs="Times New Roman"/>
        <w:lang w:val="pl-PL" w:eastAsia="en-US" w:bidi="ar-SA"/>
      </w:rPr>
    </w:lvl>
    <w:lvl w:ilvl="2">
      <w:start w:val="0"/>
      <w:numFmt w:val="bullet"/>
      <w:lvlText w:val=""/>
      <w:lvlJc w:val="left"/>
      <w:pPr>
        <w:tabs>
          <w:tab w:val="num" w:pos="0"/>
        </w:tabs>
        <w:ind w:left="660" w:hanging="339"/>
      </w:pPr>
      <w:rPr>
        <w:rFonts w:ascii="Symbol" w:hAnsi="Symbol" w:cs="Symbol" w:hint="default"/>
        <w:lang w:val="pl-PL" w:eastAsia="en-US" w:bidi="ar-SA"/>
      </w:rPr>
    </w:lvl>
    <w:lvl w:ilvl="3">
      <w:start w:val="0"/>
      <w:numFmt w:val="bullet"/>
      <w:lvlText w:val=""/>
      <w:lvlJc w:val="left"/>
      <w:pPr>
        <w:tabs>
          <w:tab w:val="num" w:pos="0"/>
        </w:tabs>
        <w:ind w:left="1740" w:hanging="339"/>
      </w:pPr>
      <w:rPr>
        <w:rFonts w:ascii="Symbol" w:hAnsi="Symbol" w:cs="Symbol" w:hint="default"/>
        <w:lang w:val="pl-PL" w:eastAsia="en-US" w:bidi="ar-SA"/>
      </w:rPr>
    </w:lvl>
    <w:lvl w:ilvl="4">
      <w:start w:val="0"/>
      <w:numFmt w:val="bullet"/>
      <w:lvlText w:val=""/>
      <w:lvlJc w:val="left"/>
      <w:pPr>
        <w:tabs>
          <w:tab w:val="num" w:pos="0"/>
        </w:tabs>
        <w:ind w:left="2821" w:hanging="339"/>
      </w:pPr>
      <w:rPr>
        <w:rFonts w:ascii="Symbol" w:hAnsi="Symbol" w:cs="Symbol" w:hint="default"/>
        <w:lang w:val="pl-PL" w:eastAsia="en-US" w:bidi="ar-SA"/>
      </w:rPr>
    </w:lvl>
    <w:lvl w:ilvl="5">
      <w:start w:val="0"/>
      <w:numFmt w:val="bullet"/>
      <w:lvlText w:val=""/>
      <w:lvlJc w:val="left"/>
      <w:pPr>
        <w:tabs>
          <w:tab w:val="num" w:pos="0"/>
        </w:tabs>
        <w:ind w:left="3902" w:hanging="339"/>
      </w:pPr>
      <w:rPr>
        <w:rFonts w:ascii="Symbol" w:hAnsi="Symbol" w:cs="Symbol" w:hint="default"/>
        <w:lang w:val="pl-PL" w:eastAsia="en-US" w:bidi="ar-SA"/>
      </w:rPr>
    </w:lvl>
    <w:lvl w:ilvl="6">
      <w:start w:val="0"/>
      <w:numFmt w:val="bullet"/>
      <w:lvlText w:val=""/>
      <w:lvlJc w:val="left"/>
      <w:pPr>
        <w:tabs>
          <w:tab w:val="num" w:pos="0"/>
        </w:tabs>
        <w:ind w:left="4983" w:hanging="339"/>
      </w:pPr>
      <w:rPr>
        <w:rFonts w:ascii="Symbol" w:hAnsi="Symbol" w:cs="Symbol" w:hint="default"/>
        <w:lang w:val="pl-PL" w:eastAsia="en-US" w:bidi="ar-SA"/>
      </w:rPr>
    </w:lvl>
    <w:lvl w:ilvl="7">
      <w:start w:val="0"/>
      <w:numFmt w:val="bullet"/>
      <w:lvlText w:val=""/>
      <w:lvlJc w:val="left"/>
      <w:pPr>
        <w:tabs>
          <w:tab w:val="num" w:pos="0"/>
        </w:tabs>
        <w:ind w:left="6064" w:hanging="339"/>
      </w:pPr>
      <w:rPr>
        <w:rFonts w:ascii="Symbol" w:hAnsi="Symbol" w:cs="Symbol" w:hint="default"/>
        <w:lang w:val="pl-PL" w:eastAsia="en-US" w:bidi="ar-SA"/>
      </w:rPr>
    </w:lvl>
    <w:lvl w:ilvl="8">
      <w:start w:val="0"/>
      <w:numFmt w:val="bullet"/>
      <w:lvlText w:val=""/>
      <w:lvlJc w:val="left"/>
      <w:pPr>
        <w:tabs>
          <w:tab w:val="num" w:pos="0"/>
        </w:tabs>
        <w:ind w:left="7144" w:hanging="339"/>
      </w:pPr>
      <w:rPr>
        <w:rFonts w:ascii="Symbol" w:hAnsi="Symbol" w:cs="Symbol" w:hint="default"/>
        <w:lang w:val="pl-PL" w:eastAsia="en-US" w:bidi="ar-SA"/>
      </w:rPr>
    </w:lvl>
  </w:abstractNum>
  <w:abstractNum w:abstractNumId="28">
    <w:lvl w:ilvl="0">
      <w:start w:val="1"/>
      <w:numFmt w:val="decimal"/>
      <w:lvlText w:val="%1."/>
      <w:lvlJc w:val="left"/>
      <w:pPr>
        <w:tabs>
          <w:tab w:val="num" w:pos="0"/>
        </w:tabs>
        <w:ind w:left="356" w:hanging="240"/>
      </w:pPr>
      <w:rPr>
        <w:sz w:val="24"/>
        <w:spacing w:val="-5"/>
        <w:szCs w:val="24"/>
        <w:w w:val="100"/>
        <w:rFonts w:eastAsia="Times New Roman" w:cs="Times New Roman"/>
        <w:lang w:val="pl-PL" w:eastAsia="en-US" w:bidi="ar-SA"/>
      </w:rPr>
    </w:lvl>
    <w:lvl w:ilvl="1">
      <w:start w:val="1"/>
      <w:numFmt w:val="decimal"/>
      <w:lvlText w:val="%2)"/>
      <w:lvlJc w:val="left"/>
      <w:pPr>
        <w:tabs>
          <w:tab w:val="num" w:pos="0"/>
        </w:tabs>
        <w:ind w:left="399" w:hanging="382"/>
      </w:pPr>
      <w:rPr>
        <w:sz w:val="24"/>
        <w:spacing w:val="-5"/>
        <w:szCs w:val="24"/>
        <w:w w:val="100"/>
        <w:rFonts w:eastAsia="Times New Roman" w:cs="Times New Roman"/>
        <w:lang w:val="pl-PL" w:eastAsia="en-US" w:bidi="ar-SA"/>
      </w:rPr>
    </w:lvl>
    <w:lvl w:ilvl="2">
      <w:start w:val="0"/>
      <w:numFmt w:val="bullet"/>
      <w:lvlText w:val=""/>
      <w:lvlJc w:val="left"/>
      <w:pPr>
        <w:tabs>
          <w:tab w:val="num" w:pos="0"/>
        </w:tabs>
        <w:ind w:left="660" w:hanging="382"/>
      </w:pPr>
      <w:rPr>
        <w:rFonts w:ascii="Symbol" w:hAnsi="Symbol" w:cs="Symbol" w:hint="default"/>
        <w:lang w:val="pl-PL" w:eastAsia="en-US" w:bidi="ar-SA"/>
      </w:rPr>
    </w:lvl>
    <w:lvl w:ilvl="3">
      <w:start w:val="0"/>
      <w:numFmt w:val="bullet"/>
      <w:lvlText w:val=""/>
      <w:lvlJc w:val="left"/>
      <w:pPr>
        <w:tabs>
          <w:tab w:val="num" w:pos="0"/>
        </w:tabs>
        <w:ind w:left="1740" w:hanging="382"/>
      </w:pPr>
      <w:rPr>
        <w:rFonts w:ascii="Symbol" w:hAnsi="Symbol" w:cs="Symbol" w:hint="default"/>
        <w:lang w:val="pl-PL" w:eastAsia="en-US" w:bidi="ar-SA"/>
      </w:rPr>
    </w:lvl>
    <w:lvl w:ilvl="4">
      <w:start w:val="0"/>
      <w:numFmt w:val="bullet"/>
      <w:lvlText w:val=""/>
      <w:lvlJc w:val="left"/>
      <w:pPr>
        <w:tabs>
          <w:tab w:val="num" w:pos="0"/>
        </w:tabs>
        <w:ind w:left="2821" w:hanging="382"/>
      </w:pPr>
      <w:rPr>
        <w:rFonts w:ascii="Symbol" w:hAnsi="Symbol" w:cs="Symbol" w:hint="default"/>
        <w:lang w:val="pl-PL" w:eastAsia="en-US" w:bidi="ar-SA"/>
      </w:rPr>
    </w:lvl>
    <w:lvl w:ilvl="5">
      <w:start w:val="0"/>
      <w:numFmt w:val="bullet"/>
      <w:lvlText w:val=""/>
      <w:lvlJc w:val="left"/>
      <w:pPr>
        <w:tabs>
          <w:tab w:val="num" w:pos="0"/>
        </w:tabs>
        <w:ind w:left="3902" w:hanging="382"/>
      </w:pPr>
      <w:rPr>
        <w:rFonts w:ascii="Symbol" w:hAnsi="Symbol" w:cs="Symbol" w:hint="default"/>
        <w:lang w:val="pl-PL" w:eastAsia="en-US" w:bidi="ar-SA"/>
      </w:rPr>
    </w:lvl>
    <w:lvl w:ilvl="6">
      <w:start w:val="0"/>
      <w:numFmt w:val="bullet"/>
      <w:lvlText w:val=""/>
      <w:lvlJc w:val="left"/>
      <w:pPr>
        <w:tabs>
          <w:tab w:val="num" w:pos="0"/>
        </w:tabs>
        <w:ind w:left="4983" w:hanging="382"/>
      </w:pPr>
      <w:rPr>
        <w:rFonts w:ascii="Symbol" w:hAnsi="Symbol" w:cs="Symbol" w:hint="default"/>
        <w:lang w:val="pl-PL" w:eastAsia="en-US" w:bidi="ar-SA"/>
      </w:rPr>
    </w:lvl>
    <w:lvl w:ilvl="7">
      <w:start w:val="0"/>
      <w:numFmt w:val="bullet"/>
      <w:lvlText w:val=""/>
      <w:lvlJc w:val="left"/>
      <w:pPr>
        <w:tabs>
          <w:tab w:val="num" w:pos="0"/>
        </w:tabs>
        <w:ind w:left="6064" w:hanging="382"/>
      </w:pPr>
      <w:rPr>
        <w:rFonts w:ascii="Symbol" w:hAnsi="Symbol" w:cs="Symbol" w:hint="default"/>
        <w:lang w:val="pl-PL" w:eastAsia="en-US" w:bidi="ar-SA"/>
      </w:rPr>
    </w:lvl>
    <w:lvl w:ilvl="8">
      <w:start w:val="0"/>
      <w:numFmt w:val="bullet"/>
      <w:lvlText w:val=""/>
      <w:lvlJc w:val="left"/>
      <w:pPr>
        <w:tabs>
          <w:tab w:val="num" w:pos="0"/>
        </w:tabs>
        <w:ind w:left="7144" w:hanging="382"/>
      </w:pPr>
      <w:rPr>
        <w:rFonts w:ascii="Symbol" w:hAnsi="Symbol" w:cs="Symbol" w:hint="default"/>
        <w:lang w:val="pl-PL" w:eastAsia="en-US" w:bidi="ar-SA"/>
      </w:rPr>
    </w:lvl>
  </w:abstractNum>
  <w:abstractNum w:abstractNumId="29">
    <w:lvl w:ilvl="0">
      <w:start w:val="1"/>
      <w:numFmt w:val="decimal"/>
      <w:lvlText w:val="%1."/>
      <w:lvlJc w:val="left"/>
      <w:pPr>
        <w:tabs>
          <w:tab w:val="num" w:pos="0"/>
        </w:tabs>
        <w:ind w:left="116" w:hanging="240"/>
      </w:pPr>
      <w:rPr>
        <w:sz w:val="24"/>
        <w:spacing w:val="-8"/>
        <w:szCs w:val="24"/>
        <w:w w:val="100"/>
        <w:rFonts w:eastAsia="Times New Roman" w:cs="Times New Roman"/>
        <w:lang w:val="pl-PL" w:eastAsia="en-US" w:bidi="ar-SA"/>
      </w:rPr>
    </w:lvl>
    <w:lvl w:ilvl="1">
      <w:start w:val="1"/>
      <w:numFmt w:val="decimal"/>
      <w:lvlText w:val="%2)"/>
      <w:lvlJc w:val="left"/>
      <w:pPr>
        <w:tabs>
          <w:tab w:val="num" w:pos="0"/>
        </w:tabs>
        <w:ind w:left="399" w:hanging="346"/>
      </w:pPr>
      <w:rPr>
        <w:sz w:val="24"/>
        <w:spacing w:val="-3"/>
        <w:szCs w:val="24"/>
        <w:w w:val="100"/>
        <w:rFonts w:eastAsia="Times New Roman" w:cs="Times New Roman"/>
        <w:lang w:val="pl-PL" w:eastAsia="en-US" w:bidi="ar-SA"/>
      </w:rPr>
    </w:lvl>
    <w:lvl w:ilvl="2">
      <w:start w:val="0"/>
      <w:numFmt w:val="bullet"/>
      <w:lvlText w:val=""/>
      <w:lvlJc w:val="left"/>
      <w:pPr>
        <w:tabs>
          <w:tab w:val="num" w:pos="0"/>
        </w:tabs>
        <w:ind w:left="1389" w:hanging="346"/>
      </w:pPr>
      <w:rPr>
        <w:rFonts w:ascii="Symbol" w:hAnsi="Symbol" w:cs="Symbol" w:hint="default"/>
        <w:lang w:val="pl-PL" w:eastAsia="en-US" w:bidi="ar-SA"/>
      </w:rPr>
    </w:lvl>
    <w:lvl w:ilvl="3">
      <w:start w:val="0"/>
      <w:numFmt w:val="bullet"/>
      <w:lvlText w:val=""/>
      <w:lvlJc w:val="left"/>
      <w:pPr>
        <w:tabs>
          <w:tab w:val="num" w:pos="0"/>
        </w:tabs>
        <w:ind w:left="2379" w:hanging="346"/>
      </w:pPr>
      <w:rPr>
        <w:rFonts w:ascii="Symbol" w:hAnsi="Symbol" w:cs="Symbol" w:hint="default"/>
        <w:lang w:val="pl-PL" w:eastAsia="en-US" w:bidi="ar-SA"/>
      </w:rPr>
    </w:lvl>
    <w:lvl w:ilvl="4">
      <w:start w:val="0"/>
      <w:numFmt w:val="bullet"/>
      <w:lvlText w:val=""/>
      <w:lvlJc w:val="left"/>
      <w:pPr>
        <w:tabs>
          <w:tab w:val="num" w:pos="0"/>
        </w:tabs>
        <w:ind w:left="3368" w:hanging="346"/>
      </w:pPr>
      <w:rPr>
        <w:rFonts w:ascii="Symbol" w:hAnsi="Symbol" w:cs="Symbol" w:hint="default"/>
        <w:lang w:val="pl-PL" w:eastAsia="en-US" w:bidi="ar-SA"/>
      </w:rPr>
    </w:lvl>
    <w:lvl w:ilvl="5">
      <w:start w:val="0"/>
      <w:numFmt w:val="bullet"/>
      <w:lvlText w:val=""/>
      <w:lvlJc w:val="left"/>
      <w:pPr>
        <w:tabs>
          <w:tab w:val="num" w:pos="0"/>
        </w:tabs>
        <w:ind w:left="4358" w:hanging="346"/>
      </w:pPr>
      <w:rPr>
        <w:rFonts w:ascii="Symbol" w:hAnsi="Symbol" w:cs="Symbol" w:hint="default"/>
        <w:lang w:val="pl-PL" w:eastAsia="en-US" w:bidi="ar-SA"/>
      </w:rPr>
    </w:lvl>
    <w:lvl w:ilvl="6">
      <w:start w:val="0"/>
      <w:numFmt w:val="bullet"/>
      <w:lvlText w:val=""/>
      <w:lvlJc w:val="left"/>
      <w:pPr>
        <w:tabs>
          <w:tab w:val="num" w:pos="0"/>
        </w:tabs>
        <w:ind w:left="5348" w:hanging="346"/>
      </w:pPr>
      <w:rPr>
        <w:rFonts w:ascii="Symbol" w:hAnsi="Symbol" w:cs="Symbol" w:hint="default"/>
        <w:lang w:val="pl-PL" w:eastAsia="en-US" w:bidi="ar-SA"/>
      </w:rPr>
    </w:lvl>
    <w:lvl w:ilvl="7">
      <w:start w:val="0"/>
      <w:numFmt w:val="bullet"/>
      <w:lvlText w:val=""/>
      <w:lvlJc w:val="left"/>
      <w:pPr>
        <w:tabs>
          <w:tab w:val="num" w:pos="0"/>
        </w:tabs>
        <w:ind w:left="6337" w:hanging="346"/>
      </w:pPr>
      <w:rPr>
        <w:rFonts w:ascii="Symbol" w:hAnsi="Symbol" w:cs="Symbol" w:hint="default"/>
        <w:lang w:val="pl-PL" w:eastAsia="en-US" w:bidi="ar-SA"/>
      </w:rPr>
    </w:lvl>
    <w:lvl w:ilvl="8">
      <w:start w:val="0"/>
      <w:numFmt w:val="bullet"/>
      <w:lvlText w:val=""/>
      <w:lvlJc w:val="left"/>
      <w:pPr>
        <w:tabs>
          <w:tab w:val="num" w:pos="0"/>
        </w:tabs>
        <w:ind w:left="7327" w:hanging="346"/>
      </w:pPr>
      <w:rPr>
        <w:rFonts w:ascii="Symbol" w:hAnsi="Symbol" w:cs="Symbol" w:hint="default"/>
        <w:lang w:val="pl-PL" w:eastAsia="en-US" w:bidi="ar-SA"/>
      </w:rPr>
    </w:lvl>
  </w:abstractNum>
  <w:abstractNum w:abstractNumId="30">
    <w:lvl w:ilvl="0">
      <w:start w:val="4"/>
      <w:numFmt w:val="decimal"/>
      <w:lvlText w:val="%1."/>
      <w:lvlJc w:val="left"/>
      <w:pPr>
        <w:tabs>
          <w:tab w:val="num" w:pos="0"/>
        </w:tabs>
        <w:ind w:left="543" w:hanging="360"/>
      </w:pPr>
      <w:rPr>
        <w:sz w:val="24"/>
        <w:spacing w:val="-2"/>
        <w:szCs w:val="24"/>
        <w:w w:val="100"/>
        <w:rFonts w:eastAsia="Times New Roman" w:cs="Times New Roman"/>
        <w:lang w:val="pl-PL" w:eastAsia="en-US" w:bidi="ar-SA"/>
      </w:rPr>
    </w:lvl>
    <w:lvl w:ilvl="1">
      <w:start w:val="1"/>
      <w:numFmt w:val="decimal"/>
      <w:lvlText w:val="%2)"/>
      <w:lvlJc w:val="left"/>
      <w:pPr>
        <w:tabs>
          <w:tab w:val="num" w:pos="0"/>
        </w:tabs>
        <w:ind w:left="824" w:hanging="281"/>
      </w:pPr>
      <w:rPr>
        <w:sz w:val="24"/>
        <w:szCs w:val="24"/>
        <w:w w:val="99"/>
        <w:rFonts w:eastAsia="Times New Roman" w:cs="Times New Roman"/>
        <w:lang w:val="pl-PL" w:eastAsia="en-US" w:bidi="ar-SA"/>
      </w:rPr>
    </w:lvl>
    <w:lvl w:ilvl="2">
      <w:start w:val="0"/>
      <w:numFmt w:val="bullet"/>
      <w:lvlText w:val=""/>
      <w:lvlJc w:val="left"/>
      <w:pPr>
        <w:tabs>
          <w:tab w:val="num" w:pos="0"/>
        </w:tabs>
        <w:ind w:left="1762" w:hanging="281"/>
      </w:pPr>
      <w:rPr>
        <w:rFonts w:ascii="Symbol" w:hAnsi="Symbol" w:cs="Symbol" w:hint="default"/>
        <w:lang w:val="pl-PL" w:eastAsia="en-US" w:bidi="ar-SA"/>
      </w:rPr>
    </w:lvl>
    <w:lvl w:ilvl="3">
      <w:start w:val="0"/>
      <w:numFmt w:val="bullet"/>
      <w:lvlText w:val=""/>
      <w:lvlJc w:val="left"/>
      <w:pPr>
        <w:tabs>
          <w:tab w:val="num" w:pos="0"/>
        </w:tabs>
        <w:ind w:left="2705" w:hanging="281"/>
      </w:pPr>
      <w:rPr>
        <w:rFonts w:ascii="Symbol" w:hAnsi="Symbol" w:cs="Symbol" w:hint="default"/>
        <w:lang w:val="pl-PL" w:eastAsia="en-US" w:bidi="ar-SA"/>
      </w:rPr>
    </w:lvl>
    <w:lvl w:ilvl="4">
      <w:start w:val="0"/>
      <w:numFmt w:val="bullet"/>
      <w:lvlText w:val=""/>
      <w:lvlJc w:val="left"/>
      <w:pPr>
        <w:tabs>
          <w:tab w:val="num" w:pos="0"/>
        </w:tabs>
        <w:ind w:left="3648" w:hanging="281"/>
      </w:pPr>
      <w:rPr>
        <w:rFonts w:ascii="Symbol" w:hAnsi="Symbol" w:cs="Symbol" w:hint="default"/>
        <w:lang w:val="pl-PL" w:eastAsia="en-US" w:bidi="ar-SA"/>
      </w:rPr>
    </w:lvl>
    <w:lvl w:ilvl="5">
      <w:start w:val="0"/>
      <w:numFmt w:val="bullet"/>
      <w:lvlText w:val=""/>
      <w:lvlJc w:val="left"/>
      <w:pPr>
        <w:tabs>
          <w:tab w:val="num" w:pos="0"/>
        </w:tabs>
        <w:ind w:left="4591" w:hanging="281"/>
      </w:pPr>
      <w:rPr>
        <w:rFonts w:ascii="Symbol" w:hAnsi="Symbol" w:cs="Symbol" w:hint="default"/>
        <w:lang w:val="pl-PL" w:eastAsia="en-US" w:bidi="ar-SA"/>
      </w:rPr>
    </w:lvl>
    <w:lvl w:ilvl="6">
      <w:start w:val="0"/>
      <w:numFmt w:val="bullet"/>
      <w:lvlText w:val=""/>
      <w:lvlJc w:val="left"/>
      <w:pPr>
        <w:tabs>
          <w:tab w:val="num" w:pos="0"/>
        </w:tabs>
        <w:ind w:left="5534" w:hanging="281"/>
      </w:pPr>
      <w:rPr>
        <w:rFonts w:ascii="Symbol" w:hAnsi="Symbol" w:cs="Symbol" w:hint="default"/>
        <w:lang w:val="pl-PL" w:eastAsia="en-US" w:bidi="ar-SA"/>
      </w:rPr>
    </w:lvl>
    <w:lvl w:ilvl="7">
      <w:start w:val="0"/>
      <w:numFmt w:val="bullet"/>
      <w:lvlText w:val=""/>
      <w:lvlJc w:val="left"/>
      <w:pPr>
        <w:tabs>
          <w:tab w:val="num" w:pos="0"/>
        </w:tabs>
        <w:ind w:left="6477" w:hanging="281"/>
      </w:pPr>
      <w:rPr>
        <w:rFonts w:ascii="Symbol" w:hAnsi="Symbol" w:cs="Symbol" w:hint="default"/>
        <w:lang w:val="pl-PL" w:eastAsia="en-US" w:bidi="ar-SA"/>
      </w:rPr>
    </w:lvl>
    <w:lvl w:ilvl="8">
      <w:start w:val="0"/>
      <w:numFmt w:val="bullet"/>
      <w:lvlText w:val=""/>
      <w:lvlJc w:val="left"/>
      <w:pPr>
        <w:tabs>
          <w:tab w:val="num" w:pos="0"/>
        </w:tabs>
        <w:ind w:left="7420" w:hanging="281"/>
      </w:pPr>
      <w:rPr>
        <w:rFonts w:ascii="Symbol" w:hAnsi="Symbol" w:cs="Symbol" w:hint="default"/>
        <w:lang w:val="pl-PL" w:eastAsia="en-US" w:bidi="ar-SA"/>
      </w:rPr>
    </w:lvl>
  </w:abstractNum>
  <w:abstractNum w:abstractNumId="31">
    <w:lvl w:ilvl="0">
      <w:start w:val="1"/>
      <w:numFmt w:val="decimal"/>
      <w:lvlText w:val="%1."/>
      <w:lvlJc w:val="left"/>
      <w:pPr>
        <w:tabs>
          <w:tab w:val="num" w:pos="0"/>
        </w:tabs>
        <w:ind w:left="543" w:hanging="360"/>
      </w:pPr>
      <w:rPr>
        <w:sz w:val="24"/>
        <w:spacing w:val="-23"/>
        <w:szCs w:val="24"/>
        <w:w w:val="99"/>
        <w:rFonts w:eastAsia="Times New Roman" w:cs="Times New Roman"/>
        <w:lang w:val="pl-PL" w:eastAsia="en-US" w:bidi="ar-SA"/>
      </w:rPr>
    </w:lvl>
    <w:lvl w:ilvl="1">
      <w:start w:val="0"/>
      <w:numFmt w:val="bullet"/>
      <w:lvlText w:val=""/>
      <w:lvlJc w:val="left"/>
      <w:pPr>
        <w:tabs>
          <w:tab w:val="num" w:pos="0"/>
        </w:tabs>
        <w:ind w:left="1416" w:hanging="360"/>
      </w:pPr>
      <w:rPr>
        <w:rFonts w:ascii="Symbol" w:hAnsi="Symbol" w:cs="Symbol" w:hint="default"/>
        <w:lang w:val="pl-PL" w:eastAsia="en-US" w:bidi="ar-SA"/>
      </w:rPr>
    </w:lvl>
    <w:lvl w:ilvl="2">
      <w:start w:val="0"/>
      <w:numFmt w:val="bullet"/>
      <w:lvlText w:val=""/>
      <w:lvlJc w:val="left"/>
      <w:pPr>
        <w:tabs>
          <w:tab w:val="num" w:pos="0"/>
        </w:tabs>
        <w:ind w:left="2293" w:hanging="360"/>
      </w:pPr>
      <w:rPr>
        <w:rFonts w:ascii="Symbol" w:hAnsi="Symbol" w:cs="Symbol" w:hint="default"/>
        <w:lang w:val="pl-PL" w:eastAsia="en-US" w:bidi="ar-SA"/>
      </w:rPr>
    </w:lvl>
    <w:lvl w:ilvl="3">
      <w:start w:val="0"/>
      <w:numFmt w:val="bullet"/>
      <w:lvlText w:val=""/>
      <w:lvlJc w:val="left"/>
      <w:pPr>
        <w:tabs>
          <w:tab w:val="num" w:pos="0"/>
        </w:tabs>
        <w:ind w:left="3169" w:hanging="360"/>
      </w:pPr>
      <w:rPr>
        <w:rFonts w:ascii="Symbol" w:hAnsi="Symbol" w:cs="Symbol" w:hint="default"/>
        <w:lang w:val="pl-PL" w:eastAsia="en-US" w:bidi="ar-SA"/>
      </w:rPr>
    </w:lvl>
    <w:lvl w:ilvl="4">
      <w:start w:val="0"/>
      <w:numFmt w:val="bullet"/>
      <w:lvlText w:val=""/>
      <w:lvlJc w:val="left"/>
      <w:pPr>
        <w:tabs>
          <w:tab w:val="num" w:pos="0"/>
        </w:tabs>
        <w:ind w:left="4046" w:hanging="360"/>
      </w:pPr>
      <w:rPr>
        <w:rFonts w:ascii="Symbol" w:hAnsi="Symbol" w:cs="Symbol" w:hint="default"/>
        <w:lang w:val="pl-PL" w:eastAsia="en-US" w:bidi="ar-SA"/>
      </w:rPr>
    </w:lvl>
    <w:lvl w:ilvl="5">
      <w:start w:val="0"/>
      <w:numFmt w:val="bullet"/>
      <w:lvlText w:val=""/>
      <w:lvlJc w:val="left"/>
      <w:pPr>
        <w:tabs>
          <w:tab w:val="num" w:pos="0"/>
        </w:tabs>
        <w:ind w:left="4923" w:hanging="360"/>
      </w:pPr>
      <w:rPr>
        <w:rFonts w:ascii="Symbol" w:hAnsi="Symbol" w:cs="Symbol" w:hint="default"/>
        <w:lang w:val="pl-PL" w:eastAsia="en-US" w:bidi="ar-SA"/>
      </w:rPr>
    </w:lvl>
    <w:lvl w:ilvl="6">
      <w:start w:val="0"/>
      <w:numFmt w:val="bullet"/>
      <w:lvlText w:val=""/>
      <w:lvlJc w:val="left"/>
      <w:pPr>
        <w:tabs>
          <w:tab w:val="num" w:pos="0"/>
        </w:tabs>
        <w:ind w:left="5799" w:hanging="360"/>
      </w:pPr>
      <w:rPr>
        <w:rFonts w:ascii="Symbol" w:hAnsi="Symbol" w:cs="Symbol" w:hint="default"/>
        <w:lang w:val="pl-PL" w:eastAsia="en-US" w:bidi="ar-SA"/>
      </w:rPr>
    </w:lvl>
    <w:lvl w:ilvl="7">
      <w:start w:val="0"/>
      <w:numFmt w:val="bullet"/>
      <w:lvlText w:val=""/>
      <w:lvlJc w:val="left"/>
      <w:pPr>
        <w:tabs>
          <w:tab w:val="num" w:pos="0"/>
        </w:tabs>
        <w:ind w:left="6676" w:hanging="360"/>
      </w:pPr>
      <w:rPr>
        <w:rFonts w:ascii="Symbol" w:hAnsi="Symbol" w:cs="Symbol" w:hint="default"/>
        <w:lang w:val="pl-PL" w:eastAsia="en-US" w:bidi="ar-SA"/>
      </w:rPr>
    </w:lvl>
    <w:lvl w:ilvl="8">
      <w:start w:val="0"/>
      <w:numFmt w:val="bullet"/>
      <w:lvlText w:val=""/>
      <w:lvlJc w:val="left"/>
      <w:pPr>
        <w:tabs>
          <w:tab w:val="num" w:pos="0"/>
        </w:tabs>
        <w:ind w:left="7553" w:hanging="360"/>
      </w:pPr>
      <w:rPr>
        <w:rFonts w:ascii="Symbol" w:hAnsi="Symbol" w:cs="Symbol" w:hint="default"/>
        <w:lang w:val="pl-PL" w:eastAsia="en-US" w:bidi="ar-SA"/>
      </w:rPr>
    </w:lvl>
  </w:abstractNum>
  <w:abstractNum w:abstractNumId="32">
    <w:lvl w:ilvl="0">
      <w:start w:val="1"/>
      <w:numFmt w:val="decimal"/>
      <w:lvlText w:val="%1."/>
      <w:lvlJc w:val="left"/>
      <w:pPr>
        <w:tabs>
          <w:tab w:val="num" w:pos="0"/>
        </w:tabs>
        <w:ind w:left="356" w:hanging="240"/>
      </w:pPr>
      <w:rPr>
        <w:sz w:val="24"/>
        <w:spacing w:val="-8"/>
        <w:szCs w:val="24"/>
        <w:w w:val="100"/>
        <w:rFonts w:eastAsia="Times New Roman" w:cs="Times New Roman"/>
        <w:lang w:val="pl-PL" w:eastAsia="en-US" w:bidi="ar-SA"/>
      </w:rPr>
    </w:lvl>
    <w:lvl w:ilvl="1">
      <w:start w:val="0"/>
      <w:numFmt w:val="bullet"/>
      <w:lvlText w:val=""/>
      <w:lvlJc w:val="left"/>
      <w:pPr>
        <w:tabs>
          <w:tab w:val="num" w:pos="0"/>
        </w:tabs>
        <w:ind w:left="1254" w:hanging="240"/>
      </w:pPr>
      <w:rPr>
        <w:rFonts w:ascii="Symbol" w:hAnsi="Symbol" w:cs="Symbol" w:hint="default"/>
        <w:lang w:val="pl-PL" w:eastAsia="en-US" w:bidi="ar-SA"/>
      </w:rPr>
    </w:lvl>
    <w:lvl w:ilvl="2">
      <w:start w:val="0"/>
      <w:numFmt w:val="bullet"/>
      <w:lvlText w:val=""/>
      <w:lvlJc w:val="left"/>
      <w:pPr>
        <w:tabs>
          <w:tab w:val="num" w:pos="0"/>
        </w:tabs>
        <w:ind w:left="2149" w:hanging="240"/>
      </w:pPr>
      <w:rPr>
        <w:rFonts w:ascii="Symbol" w:hAnsi="Symbol" w:cs="Symbol" w:hint="default"/>
        <w:lang w:val="pl-PL" w:eastAsia="en-US" w:bidi="ar-SA"/>
      </w:rPr>
    </w:lvl>
    <w:lvl w:ilvl="3">
      <w:start w:val="0"/>
      <w:numFmt w:val="bullet"/>
      <w:lvlText w:val=""/>
      <w:lvlJc w:val="left"/>
      <w:pPr>
        <w:tabs>
          <w:tab w:val="num" w:pos="0"/>
        </w:tabs>
        <w:ind w:left="3043" w:hanging="240"/>
      </w:pPr>
      <w:rPr>
        <w:rFonts w:ascii="Symbol" w:hAnsi="Symbol" w:cs="Symbol" w:hint="default"/>
        <w:lang w:val="pl-PL" w:eastAsia="en-US" w:bidi="ar-SA"/>
      </w:rPr>
    </w:lvl>
    <w:lvl w:ilvl="4">
      <w:start w:val="0"/>
      <w:numFmt w:val="bullet"/>
      <w:lvlText w:val=""/>
      <w:lvlJc w:val="left"/>
      <w:pPr>
        <w:tabs>
          <w:tab w:val="num" w:pos="0"/>
        </w:tabs>
        <w:ind w:left="3938" w:hanging="240"/>
      </w:pPr>
      <w:rPr>
        <w:rFonts w:ascii="Symbol" w:hAnsi="Symbol" w:cs="Symbol" w:hint="default"/>
        <w:lang w:val="pl-PL" w:eastAsia="en-US" w:bidi="ar-SA"/>
      </w:rPr>
    </w:lvl>
    <w:lvl w:ilvl="5">
      <w:start w:val="0"/>
      <w:numFmt w:val="bullet"/>
      <w:lvlText w:val=""/>
      <w:lvlJc w:val="left"/>
      <w:pPr>
        <w:tabs>
          <w:tab w:val="num" w:pos="0"/>
        </w:tabs>
        <w:ind w:left="4833" w:hanging="240"/>
      </w:pPr>
      <w:rPr>
        <w:rFonts w:ascii="Symbol" w:hAnsi="Symbol" w:cs="Symbol" w:hint="default"/>
        <w:lang w:val="pl-PL" w:eastAsia="en-US" w:bidi="ar-SA"/>
      </w:rPr>
    </w:lvl>
    <w:lvl w:ilvl="6">
      <w:start w:val="0"/>
      <w:numFmt w:val="bullet"/>
      <w:lvlText w:val=""/>
      <w:lvlJc w:val="left"/>
      <w:pPr>
        <w:tabs>
          <w:tab w:val="num" w:pos="0"/>
        </w:tabs>
        <w:ind w:left="5727" w:hanging="240"/>
      </w:pPr>
      <w:rPr>
        <w:rFonts w:ascii="Symbol" w:hAnsi="Symbol" w:cs="Symbol" w:hint="default"/>
        <w:lang w:val="pl-PL" w:eastAsia="en-US" w:bidi="ar-SA"/>
      </w:rPr>
    </w:lvl>
    <w:lvl w:ilvl="7">
      <w:start w:val="0"/>
      <w:numFmt w:val="bullet"/>
      <w:lvlText w:val=""/>
      <w:lvlJc w:val="left"/>
      <w:pPr>
        <w:tabs>
          <w:tab w:val="num" w:pos="0"/>
        </w:tabs>
        <w:ind w:left="6622" w:hanging="240"/>
      </w:pPr>
      <w:rPr>
        <w:rFonts w:ascii="Symbol" w:hAnsi="Symbol" w:cs="Symbol" w:hint="default"/>
        <w:lang w:val="pl-PL" w:eastAsia="en-US" w:bidi="ar-SA"/>
      </w:rPr>
    </w:lvl>
    <w:lvl w:ilvl="8">
      <w:start w:val="0"/>
      <w:numFmt w:val="bullet"/>
      <w:lvlText w:val=""/>
      <w:lvlJc w:val="left"/>
      <w:pPr>
        <w:tabs>
          <w:tab w:val="num" w:pos="0"/>
        </w:tabs>
        <w:ind w:left="7517" w:hanging="240"/>
      </w:pPr>
      <w:rPr>
        <w:rFonts w:ascii="Symbol" w:hAnsi="Symbol" w:cs="Symbol" w:hint="default"/>
        <w:lang w:val="pl-PL" w:eastAsia="en-US" w:bidi="ar-SA"/>
      </w:rPr>
    </w:lvl>
  </w:abstractNum>
  <w:abstractNum w:abstractNumId="33">
    <w:lvl w:ilvl="0">
      <w:start w:val="1"/>
      <w:numFmt w:val="decimal"/>
      <w:lvlText w:val="%1."/>
      <w:lvlJc w:val="left"/>
      <w:pPr>
        <w:tabs>
          <w:tab w:val="num" w:pos="0"/>
        </w:tabs>
        <w:ind w:left="116" w:hanging="264"/>
      </w:pPr>
      <w:rPr>
        <w:sz w:val="24"/>
        <w:szCs w:val="24"/>
        <w:w w:val="100"/>
        <w:rFonts w:eastAsia="Times New Roman" w:cs="Times New Roman"/>
        <w:lang w:val="pl-PL" w:eastAsia="en-US" w:bidi="ar-SA"/>
      </w:rPr>
    </w:lvl>
    <w:lvl w:ilvl="1">
      <w:start w:val="0"/>
      <w:numFmt w:val="bullet"/>
      <w:lvlText w:val=""/>
      <w:lvlJc w:val="left"/>
      <w:pPr>
        <w:tabs>
          <w:tab w:val="num" w:pos="0"/>
        </w:tabs>
        <w:ind w:left="1038" w:hanging="264"/>
      </w:pPr>
      <w:rPr>
        <w:rFonts w:ascii="Symbol" w:hAnsi="Symbol" w:cs="Symbol" w:hint="default"/>
        <w:lang w:val="pl-PL" w:eastAsia="en-US" w:bidi="ar-SA"/>
      </w:rPr>
    </w:lvl>
    <w:lvl w:ilvl="2">
      <w:start w:val="0"/>
      <w:numFmt w:val="bullet"/>
      <w:lvlText w:val=""/>
      <w:lvlJc w:val="left"/>
      <w:pPr>
        <w:tabs>
          <w:tab w:val="num" w:pos="0"/>
        </w:tabs>
        <w:ind w:left="1957" w:hanging="264"/>
      </w:pPr>
      <w:rPr>
        <w:rFonts w:ascii="Symbol" w:hAnsi="Symbol" w:cs="Symbol" w:hint="default"/>
        <w:lang w:val="pl-PL" w:eastAsia="en-US" w:bidi="ar-SA"/>
      </w:rPr>
    </w:lvl>
    <w:lvl w:ilvl="3">
      <w:start w:val="0"/>
      <w:numFmt w:val="bullet"/>
      <w:lvlText w:val=""/>
      <w:lvlJc w:val="left"/>
      <w:pPr>
        <w:tabs>
          <w:tab w:val="num" w:pos="0"/>
        </w:tabs>
        <w:ind w:left="2875" w:hanging="264"/>
      </w:pPr>
      <w:rPr>
        <w:rFonts w:ascii="Symbol" w:hAnsi="Symbol" w:cs="Symbol" w:hint="default"/>
        <w:lang w:val="pl-PL" w:eastAsia="en-US" w:bidi="ar-SA"/>
      </w:rPr>
    </w:lvl>
    <w:lvl w:ilvl="4">
      <w:start w:val="0"/>
      <w:numFmt w:val="bullet"/>
      <w:lvlText w:val=""/>
      <w:lvlJc w:val="left"/>
      <w:pPr>
        <w:tabs>
          <w:tab w:val="num" w:pos="0"/>
        </w:tabs>
        <w:ind w:left="3794" w:hanging="264"/>
      </w:pPr>
      <w:rPr>
        <w:rFonts w:ascii="Symbol" w:hAnsi="Symbol" w:cs="Symbol" w:hint="default"/>
        <w:lang w:val="pl-PL" w:eastAsia="en-US" w:bidi="ar-SA"/>
      </w:rPr>
    </w:lvl>
    <w:lvl w:ilvl="5">
      <w:start w:val="0"/>
      <w:numFmt w:val="bullet"/>
      <w:lvlText w:val=""/>
      <w:lvlJc w:val="left"/>
      <w:pPr>
        <w:tabs>
          <w:tab w:val="num" w:pos="0"/>
        </w:tabs>
        <w:ind w:left="4713" w:hanging="264"/>
      </w:pPr>
      <w:rPr>
        <w:rFonts w:ascii="Symbol" w:hAnsi="Symbol" w:cs="Symbol" w:hint="default"/>
        <w:lang w:val="pl-PL" w:eastAsia="en-US" w:bidi="ar-SA"/>
      </w:rPr>
    </w:lvl>
    <w:lvl w:ilvl="6">
      <w:start w:val="0"/>
      <w:numFmt w:val="bullet"/>
      <w:lvlText w:val=""/>
      <w:lvlJc w:val="left"/>
      <w:pPr>
        <w:tabs>
          <w:tab w:val="num" w:pos="0"/>
        </w:tabs>
        <w:ind w:left="5631" w:hanging="264"/>
      </w:pPr>
      <w:rPr>
        <w:rFonts w:ascii="Symbol" w:hAnsi="Symbol" w:cs="Symbol" w:hint="default"/>
        <w:lang w:val="pl-PL" w:eastAsia="en-US" w:bidi="ar-SA"/>
      </w:rPr>
    </w:lvl>
    <w:lvl w:ilvl="7">
      <w:start w:val="0"/>
      <w:numFmt w:val="bullet"/>
      <w:lvlText w:val=""/>
      <w:lvlJc w:val="left"/>
      <w:pPr>
        <w:tabs>
          <w:tab w:val="num" w:pos="0"/>
        </w:tabs>
        <w:ind w:left="6550" w:hanging="264"/>
      </w:pPr>
      <w:rPr>
        <w:rFonts w:ascii="Symbol" w:hAnsi="Symbol" w:cs="Symbol" w:hint="default"/>
        <w:lang w:val="pl-PL" w:eastAsia="en-US" w:bidi="ar-SA"/>
      </w:rPr>
    </w:lvl>
    <w:lvl w:ilvl="8">
      <w:start w:val="0"/>
      <w:numFmt w:val="bullet"/>
      <w:lvlText w:val=""/>
      <w:lvlJc w:val="left"/>
      <w:pPr>
        <w:tabs>
          <w:tab w:val="num" w:pos="0"/>
        </w:tabs>
        <w:ind w:left="7469" w:hanging="264"/>
      </w:pPr>
      <w:rPr>
        <w:rFonts w:ascii="Symbol" w:hAnsi="Symbol" w:cs="Symbol" w:hint="default"/>
        <w:lang w:val="pl-PL" w:eastAsia="en-US" w:bidi="ar-SA"/>
      </w:rPr>
    </w:lvl>
  </w:abstractNum>
  <w:abstractNum w:abstractNumId="34">
    <w:lvl w:ilvl="0">
      <w:start w:val="1"/>
      <w:numFmt w:val="lowerLetter"/>
      <w:lvlText w:val="%1)"/>
      <w:lvlJc w:val="left"/>
      <w:pPr>
        <w:tabs>
          <w:tab w:val="num" w:pos="0"/>
        </w:tabs>
        <w:ind w:left="476" w:hanging="360"/>
      </w:pPr>
    </w:lvl>
    <w:lvl w:ilvl="1">
      <w:start w:val="1"/>
      <w:numFmt w:val="lowerLetter"/>
      <w:lvlText w:val="%2."/>
      <w:lvlJc w:val="left"/>
      <w:pPr>
        <w:tabs>
          <w:tab w:val="num" w:pos="0"/>
        </w:tabs>
        <w:ind w:left="1196" w:hanging="360"/>
      </w:pPr>
    </w:lvl>
    <w:lvl w:ilvl="2">
      <w:start w:val="1"/>
      <w:numFmt w:val="lowerRoman"/>
      <w:lvlText w:val="%3."/>
      <w:lvlJc w:val="right"/>
      <w:pPr>
        <w:tabs>
          <w:tab w:val="num" w:pos="0"/>
        </w:tabs>
        <w:ind w:left="1916" w:hanging="180"/>
      </w:pPr>
    </w:lvl>
    <w:lvl w:ilvl="3">
      <w:start w:val="1"/>
      <w:numFmt w:val="decimal"/>
      <w:lvlText w:val="%4."/>
      <w:lvlJc w:val="left"/>
      <w:pPr>
        <w:tabs>
          <w:tab w:val="num" w:pos="0"/>
        </w:tabs>
        <w:ind w:left="2636" w:hanging="360"/>
      </w:pPr>
    </w:lvl>
    <w:lvl w:ilvl="4">
      <w:start w:val="1"/>
      <w:numFmt w:val="lowerLetter"/>
      <w:lvlText w:val="%5."/>
      <w:lvlJc w:val="left"/>
      <w:pPr>
        <w:tabs>
          <w:tab w:val="num" w:pos="0"/>
        </w:tabs>
        <w:ind w:left="3356" w:hanging="360"/>
      </w:pPr>
    </w:lvl>
    <w:lvl w:ilvl="5">
      <w:start w:val="1"/>
      <w:numFmt w:val="lowerRoman"/>
      <w:lvlText w:val="%6."/>
      <w:lvlJc w:val="right"/>
      <w:pPr>
        <w:tabs>
          <w:tab w:val="num" w:pos="0"/>
        </w:tabs>
        <w:ind w:left="4076" w:hanging="180"/>
      </w:pPr>
    </w:lvl>
    <w:lvl w:ilvl="6">
      <w:start w:val="1"/>
      <w:numFmt w:val="decimal"/>
      <w:lvlText w:val="%7."/>
      <w:lvlJc w:val="left"/>
      <w:pPr>
        <w:tabs>
          <w:tab w:val="num" w:pos="0"/>
        </w:tabs>
        <w:ind w:left="4796" w:hanging="360"/>
      </w:pPr>
    </w:lvl>
    <w:lvl w:ilvl="7">
      <w:start w:val="1"/>
      <w:numFmt w:val="lowerLetter"/>
      <w:lvlText w:val="%8."/>
      <w:lvlJc w:val="left"/>
      <w:pPr>
        <w:tabs>
          <w:tab w:val="num" w:pos="0"/>
        </w:tabs>
        <w:ind w:left="5516" w:hanging="360"/>
      </w:pPr>
    </w:lvl>
    <w:lvl w:ilvl="8">
      <w:start w:val="1"/>
      <w:numFmt w:val="lowerRoman"/>
      <w:lvlText w:val="%9."/>
      <w:lvlJc w:val="right"/>
      <w:pPr>
        <w:tabs>
          <w:tab w:val="num" w:pos="0"/>
        </w:tabs>
        <w:ind w:left="6236" w:hanging="180"/>
      </w:pPr>
    </w:lvl>
  </w:abstractNum>
  <w:abstractNum w:abstractNumId="3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c3074"/>
    <w:pPr>
      <w:widowControl w:val="false"/>
      <w:suppressAutoHyphens w:val="true"/>
      <w:bidi w:val="0"/>
      <w:spacing w:lineRule="auto" w:line="240" w:before="0" w:after="0"/>
      <w:jc w:val="left"/>
    </w:pPr>
    <w:rPr>
      <w:rFonts w:ascii="Times New Roman" w:hAnsi="Times New Roman" w:eastAsia="Times New Roman" w:cs="Times New Roman"/>
      <w:color w:val="auto"/>
      <w:kern w:val="0"/>
      <w:sz w:val="22"/>
      <w:szCs w:val="22"/>
      <w:lang w:val="pl-PL" w:eastAsia="en-US" w:bidi="ar-SA"/>
    </w:rPr>
  </w:style>
  <w:style w:type="paragraph" w:styleId="Nagwek1">
    <w:name w:val="Heading 1"/>
    <w:basedOn w:val="Normal"/>
    <w:link w:val="Nagwek1Znak"/>
    <w:qFormat/>
    <w:rsid w:val="000c3074"/>
    <w:pPr>
      <w:ind w:left="1438" w:right="1439" w:hanging="0"/>
      <w:jc w:val="center"/>
      <w:outlineLvl w:val="0"/>
    </w:pPr>
    <w:rPr>
      <w:b/>
      <w:bCs/>
      <w:sz w:val="24"/>
      <w:szCs w:val="24"/>
    </w:rPr>
  </w:style>
  <w:style w:type="character" w:styleId="DefaultParagraphFont" w:default="1">
    <w:name w:val="Default Paragraph Font"/>
    <w:uiPriority w:val="1"/>
    <w:semiHidden/>
    <w:unhideWhenUsed/>
    <w:qFormat/>
    <w:rPr/>
  </w:style>
  <w:style w:type="character" w:styleId="Nagwek1Znak" w:customStyle="1">
    <w:name w:val="Nagłówek 1 Znak"/>
    <w:basedOn w:val="DefaultParagraphFont"/>
    <w:link w:val="Nagwek1"/>
    <w:qFormat/>
    <w:rsid w:val="000c3074"/>
    <w:rPr>
      <w:rFonts w:ascii="Times New Roman" w:hAnsi="Times New Roman" w:eastAsia="Times New Roman" w:cs="Times New Roman"/>
      <w:b/>
      <w:bCs/>
      <w:sz w:val="24"/>
      <w:szCs w:val="24"/>
    </w:rPr>
  </w:style>
  <w:style w:type="character" w:styleId="TekstpodstawowyZnak" w:customStyle="1">
    <w:name w:val="Tekst podstawowy Znak"/>
    <w:basedOn w:val="DefaultParagraphFont"/>
    <w:link w:val="Tekstpodstawowy"/>
    <w:qFormat/>
    <w:rsid w:val="000c3074"/>
    <w:rPr>
      <w:rFonts w:ascii="Times New Roman" w:hAnsi="Times New Roman" w:eastAsia="Times New Roman" w:cs="Times New Roman"/>
      <w:sz w:val="24"/>
      <w:szCs w:val="24"/>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link w:val="TekstpodstawowyZnak"/>
    <w:rsid w:val="000c3074"/>
    <w:pPr>
      <w:ind w:left="399" w:hanging="0"/>
    </w:pPr>
    <w:rPr>
      <w:sz w:val="24"/>
      <w:szCs w:val="24"/>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Akapitzlist1" w:customStyle="1">
    <w:name w:val="Akapit z listą1"/>
    <w:basedOn w:val="Normal"/>
    <w:qFormat/>
    <w:rsid w:val="000c3074"/>
    <w:pPr>
      <w:ind w:left="399" w:hanging="0"/>
      <w:jc w:val="both"/>
    </w:pPr>
    <w:rPr/>
  </w:style>
  <w:style w:type="paragraph" w:styleId="NoSpacing">
    <w:name w:val="No Spacing"/>
    <w:uiPriority w:val="1"/>
    <w:qFormat/>
    <w:rsid w:val="000c3074"/>
    <w:pPr>
      <w:widowControl w:val="false"/>
      <w:suppressAutoHyphens w:val="true"/>
      <w:bidi w:val="0"/>
      <w:spacing w:lineRule="auto" w:line="240" w:before="0" w:after="0"/>
      <w:jc w:val="left"/>
    </w:pPr>
    <w:rPr>
      <w:rFonts w:ascii="Times New Roman" w:hAnsi="Times New Roman" w:eastAsia="Times New Roman" w:cs="Times New Roman"/>
      <w:color w:val="auto"/>
      <w:kern w:val="0"/>
      <w:sz w:val="22"/>
      <w:szCs w:val="22"/>
      <w:lang w:val="pl-PL" w:eastAsia="en-US" w:bidi="ar-SA"/>
    </w:rPr>
  </w:style>
  <w:style w:type="paragraph" w:styleId="Gwpf5386dc7gmailstandard" w:customStyle="1">
    <w:name w:val="gwpf5386dc7_gmail-standard"/>
    <w:basedOn w:val="Normal"/>
    <w:qFormat/>
    <w:rsid w:val="00472e2b"/>
    <w:pPr>
      <w:widowControl/>
      <w:suppressAutoHyphens w:val="false"/>
      <w:spacing w:beforeAutospacing="1" w:afterAutospacing="1"/>
    </w:pPr>
    <w:rPr>
      <w:sz w:val="24"/>
      <w:szCs w:val="24"/>
      <w:lang w:eastAsia="pl-PL"/>
    </w:rPr>
  </w:style>
  <w:style w:type="paragraph" w:styleId="ListParagraph">
    <w:name w:val="List Paragraph"/>
    <w:basedOn w:val="Normal"/>
    <w:uiPriority w:val="34"/>
    <w:qFormat/>
    <w:rsid w:val="00472e2b"/>
    <w:pPr>
      <w:spacing w:before="0" w:after="0"/>
      <w:ind w:left="720" w:hanging="0"/>
      <w:contextualSpacing/>
    </w:pPr>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Application>LibreOffice/7.1.2.2$Windows_X86_64 LibreOffice_project/8a45595d069ef5570103caea1b71cc9d82b2aae4</Application>
  <AppVersion>15.0000</AppVersion>
  <Pages>22</Pages>
  <Words>6255</Words>
  <Characters>43289</Characters>
  <CharactersWithSpaces>49006</CharactersWithSpaces>
  <Paragraphs>449</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2023-02-13T13:16:00Z</dcterms:created>
  <dc:creator>fajne</dc:creator>
  <dc:description/>
  <dc:language>pl-PL</dc:language>
  <cp:lastModifiedBy/>
  <dcterms:modified xsi:type="dcterms:W3CDTF">2026-09-18T10:40:02Z</dcterms:modified>
  <cp:revision>9</cp:revision>
  <dc:subject/>
  <dc:title/>
</cp:coreProperties>
</file>

<file path=docProps/custom.xml><?xml version="1.0" encoding="utf-8"?>
<Properties xmlns="http://schemas.openxmlformats.org/officeDocument/2006/custom-properties" xmlns:vt="http://schemas.openxmlformats.org/officeDocument/2006/docPropsVTypes"/>
</file>